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BDE03" w14:textId="77777777" w:rsidR="0063656A" w:rsidRDefault="0063656A" w:rsidP="00C34260">
      <w:pPr>
        <w:pStyle w:val="Corpsdetexte"/>
        <w:spacing w:after="160"/>
        <w:jc w:val="center"/>
        <w:rPr>
          <w:b/>
          <w:color w:val="0070C0"/>
          <w:sz w:val="36"/>
          <w:u w:val="single"/>
        </w:rPr>
      </w:pPr>
      <w:r w:rsidRPr="0063656A">
        <w:rPr>
          <w:b/>
          <w:noProof/>
          <w:color w:val="0070C0"/>
          <w:sz w:val="36"/>
          <w:u w:val="single"/>
          <w:lang w:bidi="ar-SA"/>
        </w:rPr>
        <w:drawing>
          <wp:inline distT="0" distB="0" distL="0" distR="0" wp14:anchorId="6EB47A0C" wp14:editId="1CBB0FE1">
            <wp:extent cx="5525691" cy="2600325"/>
            <wp:effectExtent l="0" t="0" r="0" b="0"/>
            <wp:docPr id="27" name="Image 27" descr="C:\Users\c.logez\Work Folders\PERSO\GEH\Photos\LEVER DU JOUR AU FO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gez\Work Folders\PERSO\GEH\Photos\LEVER DU JOUR AU FOY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3097" cy="2603810"/>
                    </a:xfrm>
                    <a:prstGeom prst="rect">
                      <a:avLst/>
                    </a:prstGeom>
                    <a:noFill/>
                    <a:ln>
                      <a:noFill/>
                    </a:ln>
                  </pic:spPr>
                </pic:pic>
              </a:graphicData>
            </a:graphic>
          </wp:inline>
        </w:drawing>
      </w:r>
    </w:p>
    <w:p w14:paraId="6F80DEB2" w14:textId="77777777" w:rsidR="00C34260" w:rsidRPr="00C34260" w:rsidRDefault="00C34260" w:rsidP="00C34260">
      <w:pPr>
        <w:pStyle w:val="Corpsdetexte"/>
        <w:spacing w:after="160"/>
        <w:jc w:val="center"/>
        <w:rPr>
          <w:b/>
          <w:color w:val="0070C0"/>
          <w:sz w:val="36"/>
          <w:u w:val="single"/>
        </w:rPr>
      </w:pPr>
      <w:r w:rsidRPr="00C34260">
        <w:rPr>
          <w:b/>
          <w:color w:val="0070C0"/>
          <w:sz w:val="36"/>
          <w:u w:val="single"/>
        </w:rPr>
        <w:t>Quelques étapes de la vie du foyer en 2018</w:t>
      </w:r>
    </w:p>
    <w:p w14:paraId="3DEC490D" w14:textId="77777777" w:rsidR="00C34260" w:rsidRDefault="00C34260" w:rsidP="0041536A">
      <w:pPr>
        <w:pBdr>
          <w:top w:val="single" w:sz="8" w:space="1" w:color="0070C0"/>
          <w:left w:val="single" w:sz="8" w:space="0" w:color="0070C0"/>
          <w:bottom w:val="single" w:sz="8" w:space="1" w:color="0070C0"/>
          <w:right w:val="single" w:sz="8" w:space="4" w:color="0070C0"/>
        </w:pBdr>
        <w:ind w:left="1701" w:right="1275"/>
        <w:jc w:val="center"/>
        <w:rPr>
          <w:b/>
          <w:color w:val="0070C0"/>
          <w:sz w:val="24"/>
        </w:rPr>
      </w:pPr>
      <w:r w:rsidRPr="00E37BF1">
        <w:rPr>
          <w:noProof/>
          <w:lang w:eastAsia="fr-FR"/>
        </w:rPr>
        <w:drawing>
          <wp:inline distT="0" distB="0" distL="0" distR="0" wp14:anchorId="4F5CE568" wp14:editId="39D9A93D">
            <wp:extent cx="2143125" cy="2143125"/>
            <wp:effectExtent l="0" t="0" r="9525" b="9525"/>
            <wp:docPr id="21" name="Image 21" descr="C:\Users\c.logez\Work Folders\PERSO\GEH\Photos\20181026_11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ogez\Work Folders\PERSO\GEH\Photos\20181026_1141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41536A">
        <w:rPr>
          <w:b/>
          <w:color w:val="0070C0"/>
          <w:sz w:val="24"/>
        </w:rPr>
        <w:t xml:space="preserve">    </w:t>
      </w:r>
      <w:r w:rsidRPr="00E37BF1">
        <w:rPr>
          <w:noProof/>
          <w:lang w:eastAsia="fr-FR"/>
        </w:rPr>
        <w:drawing>
          <wp:inline distT="0" distB="0" distL="0" distR="0" wp14:anchorId="6E3E568F" wp14:editId="688B9E23">
            <wp:extent cx="2152650" cy="2152650"/>
            <wp:effectExtent l="0" t="0" r="0" b="0"/>
            <wp:docPr id="22" name="Image 22" descr="C:\Users\c.logez\Work Folders\PERSO\GEH\Photos\20181026_11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ogez\Work Folders\PERSO\GEH\Photos\20181026_1143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2CBB5143" w14:textId="77777777" w:rsidR="00E963EE" w:rsidRPr="0074758A" w:rsidRDefault="00E963EE" w:rsidP="00E963EE">
      <w:pPr>
        <w:rPr>
          <w:rFonts w:ascii="Arial" w:hAnsi="Arial" w:cs="Arial"/>
          <w:szCs w:val="20"/>
        </w:rPr>
      </w:pPr>
      <w:r w:rsidRPr="0074758A">
        <w:rPr>
          <w:b/>
          <w:color w:val="0070C0"/>
          <w:sz w:val="24"/>
        </w:rPr>
        <w:t xml:space="preserve">Action modernisation des méthodes d’enseignement dans les classes du foyer NDL </w:t>
      </w:r>
    </w:p>
    <w:p w14:paraId="29295381" w14:textId="77777777" w:rsidR="00172AC1" w:rsidRPr="0048361F" w:rsidRDefault="00E963EE" w:rsidP="00C7173F">
      <w:pPr>
        <w:jc w:val="both"/>
        <w:rPr>
          <w:rFonts w:ascii="Arial" w:hAnsi="Arial" w:cs="Arial"/>
          <w:sz w:val="20"/>
          <w:szCs w:val="20"/>
        </w:rPr>
      </w:pPr>
      <w:r>
        <w:rPr>
          <w:rFonts w:ascii="Arial" w:hAnsi="Arial" w:cs="Arial"/>
          <w:sz w:val="20"/>
          <w:szCs w:val="20"/>
        </w:rPr>
        <w:t xml:space="preserve">Notre principale action au foyer Notre Dame de Lourdes en 2018 a été la suite de notre </w:t>
      </w:r>
      <w:r w:rsidR="00172AC1" w:rsidRPr="0048361F">
        <w:rPr>
          <w:rFonts w:ascii="Arial" w:hAnsi="Arial" w:cs="Arial"/>
          <w:sz w:val="20"/>
          <w:szCs w:val="20"/>
        </w:rPr>
        <w:t xml:space="preserve">action </w:t>
      </w:r>
      <w:r w:rsidR="00172AC1" w:rsidRPr="00E963EE">
        <w:rPr>
          <w:rFonts w:ascii="Arial" w:hAnsi="Arial" w:cs="Arial"/>
          <w:i/>
          <w:sz w:val="20"/>
          <w:szCs w:val="20"/>
        </w:rPr>
        <w:t>Modernisation de</w:t>
      </w:r>
      <w:r>
        <w:rPr>
          <w:rFonts w:ascii="Arial" w:hAnsi="Arial" w:cs="Arial"/>
          <w:i/>
          <w:sz w:val="20"/>
          <w:szCs w:val="20"/>
        </w:rPr>
        <w:t>s</w:t>
      </w:r>
      <w:r w:rsidR="00172AC1" w:rsidRPr="00E963EE">
        <w:rPr>
          <w:rFonts w:ascii="Arial" w:hAnsi="Arial" w:cs="Arial"/>
          <w:i/>
          <w:sz w:val="20"/>
          <w:szCs w:val="20"/>
        </w:rPr>
        <w:t xml:space="preserve"> </w:t>
      </w:r>
      <w:r>
        <w:rPr>
          <w:rFonts w:ascii="Arial" w:hAnsi="Arial" w:cs="Arial"/>
          <w:i/>
          <w:sz w:val="20"/>
          <w:szCs w:val="20"/>
        </w:rPr>
        <w:t>méthodes d’enseignement dans les classes du</w:t>
      </w:r>
      <w:r w:rsidR="00172AC1" w:rsidRPr="00E963EE">
        <w:rPr>
          <w:rFonts w:ascii="Arial" w:hAnsi="Arial" w:cs="Arial"/>
          <w:i/>
          <w:sz w:val="20"/>
          <w:szCs w:val="20"/>
        </w:rPr>
        <w:t xml:space="preserve"> foyer NDL</w:t>
      </w:r>
      <w:r w:rsidR="00172AC1" w:rsidRPr="0048361F">
        <w:rPr>
          <w:rFonts w:ascii="Arial" w:hAnsi="Arial" w:cs="Arial"/>
          <w:sz w:val="20"/>
          <w:szCs w:val="20"/>
        </w:rPr>
        <w:t>, s</w:t>
      </w:r>
      <w:r>
        <w:rPr>
          <w:rFonts w:ascii="Arial" w:hAnsi="Arial" w:cs="Arial"/>
          <w:sz w:val="20"/>
          <w:szCs w:val="20"/>
        </w:rPr>
        <w:t xml:space="preserve">outenu par la Région Occitanie. </w:t>
      </w:r>
    </w:p>
    <w:p w14:paraId="31753F60" w14:textId="77777777" w:rsidR="00172AC1" w:rsidRPr="00E963EE" w:rsidRDefault="00E963EE" w:rsidP="00C7173F">
      <w:pPr>
        <w:jc w:val="both"/>
        <w:rPr>
          <w:rFonts w:ascii="Arial" w:hAnsi="Arial" w:cs="Arial"/>
          <w:sz w:val="20"/>
          <w:szCs w:val="20"/>
        </w:rPr>
      </w:pPr>
      <w:r w:rsidRPr="00E963EE">
        <w:rPr>
          <w:rFonts w:ascii="Arial" w:hAnsi="Arial" w:cs="Arial"/>
          <w:sz w:val="20"/>
          <w:szCs w:val="20"/>
        </w:rPr>
        <w:t xml:space="preserve">Suite au vol en janvier 2018 des </w:t>
      </w:r>
      <w:r>
        <w:rPr>
          <w:rFonts w:ascii="Arial" w:hAnsi="Arial" w:cs="Arial"/>
          <w:sz w:val="20"/>
          <w:szCs w:val="20"/>
        </w:rPr>
        <w:t>premiers</w:t>
      </w:r>
      <w:r w:rsidRPr="00E963EE">
        <w:rPr>
          <w:rFonts w:ascii="Arial" w:hAnsi="Arial" w:cs="Arial"/>
          <w:sz w:val="20"/>
          <w:szCs w:val="20"/>
        </w:rPr>
        <w:t xml:space="preserve"> panneau</w:t>
      </w:r>
      <w:r>
        <w:rPr>
          <w:rFonts w:ascii="Arial" w:hAnsi="Arial" w:cs="Arial"/>
          <w:sz w:val="20"/>
          <w:szCs w:val="20"/>
        </w:rPr>
        <w:t>x</w:t>
      </w:r>
      <w:r w:rsidRPr="00E963EE">
        <w:rPr>
          <w:rFonts w:ascii="Arial" w:hAnsi="Arial" w:cs="Arial"/>
          <w:sz w:val="20"/>
          <w:szCs w:val="20"/>
        </w:rPr>
        <w:t>, il a fallu en installer de</w:t>
      </w:r>
      <w:r w:rsidR="00172AC1" w:rsidRPr="00E963EE">
        <w:rPr>
          <w:rFonts w:ascii="Arial" w:hAnsi="Arial" w:cs="Arial"/>
          <w:sz w:val="20"/>
          <w:szCs w:val="20"/>
        </w:rPr>
        <w:t xml:space="preserve"> nouveaux en avril 2018</w:t>
      </w:r>
      <w:r>
        <w:rPr>
          <w:rFonts w:ascii="Arial" w:hAnsi="Arial" w:cs="Arial"/>
          <w:sz w:val="20"/>
          <w:szCs w:val="20"/>
        </w:rPr>
        <w:t>. En juillet 2018, c’est Rubens, le fils de la directrice qui s’est chargé de ramener au foyer le tableau numérique interactif acquis en France.</w:t>
      </w:r>
    </w:p>
    <w:p w14:paraId="7A0D1299" w14:textId="77777777" w:rsidR="00172AC1" w:rsidRDefault="00172AC1" w:rsidP="00C7173F">
      <w:pPr>
        <w:jc w:val="both"/>
        <w:rPr>
          <w:rFonts w:ascii="Arial" w:hAnsi="Arial" w:cs="Arial"/>
          <w:sz w:val="20"/>
          <w:szCs w:val="20"/>
        </w:rPr>
      </w:pPr>
      <w:r w:rsidRPr="00E963EE">
        <w:rPr>
          <w:rFonts w:ascii="Arial" w:hAnsi="Arial" w:cs="Arial"/>
          <w:sz w:val="20"/>
          <w:szCs w:val="20"/>
        </w:rPr>
        <w:t xml:space="preserve">Les formations </w:t>
      </w:r>
      <w:r w:rsidR="00E963EE">
        <w:rPr>
          <w:rFonts w:ascii="Arial" w:hAnsi="Arial" w:cs="Arial"/>
          <w:sz w:val="20"/>
          <w:szCs w:val="20"/>
        </w:rPr>
        <w:t>ont démarré</w:t>
      </w:r>
      <w:r w:rsidRPr="00E963EE">
        <w:rPr>
          <w:rFonts w:ascii="Arial" w:hAnsi="Arial" w:cs="Arial"/>
          <w:sz w:val="20"/>
          <w:szCs w:val="20"/>
        </w:rPr>
        <w:t xml:space="preserve"> en août avec une 1</w:t>
      </w:r>
      <w:r w:rsidRPr="00E963EE">
        <w:rPr>
          <w:rFonts w:ascii="Arial" w:hAnsi="Arial" w:cs="Arial"/>
          <w:sz w:val="20"/>
          <w:szCs w:val="20"/>
          <w:vertAlign w:val="superscript"/>
        </w:rPr>
        <w:t>ère</w:t>
      </w:r>
      <w:r w:rsidRPr="00E963EE">
        <w:rPr>
          <w:rFonts w:ascii="Arial" w:hAnsi="Arial" w:cs="Arial"/>
          <w:sz w:val="20"/>
          <w:szCs w:val="20"/>
        </w:rPr>
        <w:t xml:space="preserve"> découverte de l’outil par les enseignants du foye</w:t>
      </w:r>
      <w:r w:rsidR="00E963EE">
        <w:rPr>
          <w:rFonts w:ascii="Arial" w:hAnsi="Arial" w:cs="Arial"/>
          <w:sz w:val="20"/>
          <w:szCs w:val="20"/>
        </w:rPr>
        <w:t xml:space="preserve">r. Une formation longue de 3 semaines axée sur la pédagogie avec l’outil aura lieu courant avril. </w:t>
      </w:r>
    </w:p>
    <w:p w14:paraId="628F77C8" w14:textId="77777777" w:rsidR="00E963EE" w:rsidRPr="00E963EE" w:rsidRDefault="00E963EE" w:rsidP="00C7173F">
      <w:pPr>
        <w:jc w:val="both"/>
        <w:rPr>
          <w:rFonts w:ascii="Arial" w:hAnsi="Arial" w:cs="Arial"/>
          <w:sz w:val="20"/>
          <w:szCs w:val="20"/>
        </w:rPr>
      </w:pPr>
      <w:r>
        <w:rPr>
          <w:rFonts w:ascii="Arial" w:hAnsi="Arial" w:cs="Arial"/>
          <w:sz w:val="20"/>
          <w:szCs w:val="20"/>
        </w:rPr>
        <w:t>Pour plus de précision, voir le bulletin d’information n° 23 de décembre 2018.</w:t>
      </w:r>
    </w:p>
    <w:p w14:paraId="34F32BC4" w14:textId="77777777" w:rsidR="00172AC1" w:rsidRDefault="009F282D" w:rsidP="009A021B">
      <w:pPr>
        <w:pBdr>
          <w:top w:val="single" w:sz="8" w:space="1" w:color="0070C0"/>
          <w:left w:val="single" w:sz="8" w:space="4" w:color="0070C0"/>
          <w:bottom w:val="single" w:sz="8" w:space="1" w:color="0070C0"/>
          <w:right w:val="single" w:sz="8" w:space="4" w:color="0070C0"/>
        </w:pBdr>
        <w:rPr>
          <w:rFonts w:ascii="Arial" w:hAnsi="Arial" w:cs="Arial"/>
          <w:sz w:val="20"/>
          <w:szCs w:val="20"/>
        </w:rPr>
      </w:pPr>
      <w:r w:rsidRPr="00A9110C">
        <w:rPr>
          <w:noProof/>
          <w:lang w:eastAsia="fr-FR"/>
        </w:rPr>
        <w:drawing>
          <wp:inline distT="0" distB="0" distL="0" distR="0" wp14:anchorId="4F3E9E06" wp14:editId="304128F1">
            <wp:extent cx="3390900" cy="2260600"/>
            <wp:effectExtent l="0" t="0" r="0" b="6350"/>
            <wp:docPr id="7" name="Image 7" descr="C:\Users\c.logez\Downloads\_DSC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gez\Downloads\_DSC0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inline>
        </w:drawing>
      </w:r>
      <w:r>
        <w:rPr>
          <w:rFonts w:ascii="Arial" w:hAnsi="Arial" w:cs="Arial"/>
          <w:sz w:val="20"/>
          <w:szCs w:val="20"/>
        </w:rPr>
        <w:t xml:space="preserve"> </w:t>
      </w:r>
      <w:r w:rsidRPr="009F282D">
        <w:rPr>
          <w:rFonts w:ascii="Arial" w:hAnsi="Arial" w:cs="Arial"/>
          <w:noProof/>
          <w:sz w:val="20"/>
          <w:szCs w:val="20"/>
          <w:lang w:eastAsia="fr-FR"/>
        </w:rPr>
        <w:drawing>
          <wp:inline distT="0" distB="0" distL="0" distR="0" wp14:anchorId="4ECC7A72" wp14:editId="1582398A">
            <wp:extent cx="3379152" cy="2252768"/>
            <wp:effectExtent l="0" t="0" r="0" b="0"/>
            <wp:docPr id="8" name="Image 8" descr="C:\Users\c.logez\AppData\Local\Temp\Temp1_OneDrive-2019-02-27.zip\_DSC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gez\AppData\Local\Temp\Temp1_OneDrive-2019-02-27.zip\_DSC0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1243" cy="2254162"/>
                    </a:xfrm>
                    <a:prstGeom prst="rect">
                      <a:avLst/>
                    </a:prstGeom>
                    <a:noFill/>
                    <a:ln>
                      <a:noFill/>
                    </a:ln>
                  </pic:spPr>
                </pic:pic>
              </a:graphicData>
            </a:graphic>
          </wp:inline>
        </w:drawing>
      </w:r>
    </w:p>
    <w:p w14:paraId="6FE2DE8F" w14:textId="77777777" w:rsidR="009A021B" w:rsidRDefault="009A021B" w:rsidP="00FD29AE">
      <w:pPr>
        <w:spacing w:after="0"/>
        <w:rPr>
          <w:b/>
          <w:color w:val="0070C0"/>
        </w:rPr>
      </w:pPr>
    </w:p>
    <w:p w14:paraId="6D81046A" w14:textId="77777777" w:rsidR="00172AC1" w:rsidRPr="0074758A" w:rsidRDefault="00172AC1" w:rsidP="00FD29AE">
      <w:pPr>
        <w:spacing w:after="120"/>
        <w:rPr>
          <w:b/>
          <w:color w:val="0070C0"/>
          <w:sz w:val="24"/>
        </w:rPr>
      </w:pPr>
      <w:r w:rsidRPr="0074758A">
        <w:rPr>
          <w:b/>
          <w:color w:val="0070C0"/>
          <w:sz w:val="24"/>
        </w:rPr>
        <w:lastRenderedPageBreak/>
        <w:t>Les améliorations du foyer et dans la vie des enfants :</w:t>
      </w:r>
    </w:p>
    <w:p w14:paraId="09934914" w14:textId="77777777" w:rsidR="00AC1126" w:rsidRPr="0048361F" w:rsidRDefault="0048361F" w:rsidP="0048361F">
      <w:pPr>
        <w:shd w:val="clear" w:color="auto" w:fill="FFFFFF"/>
        <w:spacing w:before="90" w:after="90"/>
        <w:jc w:val="both"/>
        <w:rPr>
          <w:rFonts w:ascii="Arial" w:hAnsi="Arial" w:cs="Arial"/>
          <w:color w:val="1D2129"/>
          <w:sz w:val="20"/>
          <w:szCs w:val="20"/>
        </w:rPr>
      </w:pPr>
      <w:r w:rsidRPr="0048361F">
        <w:rPr>
          <w:rFonts w:ascii="Arial" w:hAnsi="Arial" w:cs="Arial"/>
          <w:sz w:val="20"/>
          <w:szCs w:val="20"/>
        </w:rPr>
        <w:t>La zone à l’entrée du foyer, qui sert aussi de terrain de foot a enfin été bétonnée, rendant son utilisation possible avec la pluie. Un lampadaire a été aussi installé dans la cour</w:t>
      </w:r>
      <w:r w:rsidR="00AC1126" w:rsidRPr="0048361F">
        <w:rPr>
          <w:rFonts w:ascii="Arial" w:hAnsi="Arial" w:cs="Arial"/>
          <w:color w:val="1D2129"/>
          <w:sz w:val="20"/>
          <w:szCs w:val="20"/>
        </w:rPr>
        <w:t>. Ce lampadaire a son propre panneau solaire et sa batterie. Il s’allume automatiques au coucher du soleil et reste allumé jusqu’au petit matin. Il est installé près de l’endroit où les jeunes jouent au football.</w:t>
      </w:r>
      <w:r w:rsidR="009A021B">
        <w:rPr>
          <w:rFonts w:ascii="Arial" w:hAnsi="Arial" w:cs="Arial"/>
          <w:color w:val="1D2129"/>
          <w:sz w:val="20"/>
          <w:szCs w:val="20"/>
        </w:rPr>
        <w:t xml:space="preserve"> </w:t>
      </w:r>
      <w:r w:rsidR="00AC1126" w:rsidRPr="0048361F">
        <w:rPr>
          <w:rFonts w:ascii="Arial" w:hAnsi="Arial" w:cs="Arial"/>
          <w:color w:val="1D2129"/>
          <w:sz w:val="20"/>
          <w:szCs w:val="20"/>
        </w:rPr>
        <w:t>Il complète vraiment bien l’éclairage installé autour du terrain l’an passé. L’endroit est plus sécuri</w:t>
      </w:r>
      <w:r w:rsidR="00554494">
        <w:rPr>
          <w:rFonts w:ascii="Arial" w:hAnsi="Arial" w:cs="Arial"/>
          <w:color w:val="1D2129"/>
          <w:sz w:val="20"/>
          <w:szCs w:val="20"/>
        </w:rPr>
        <w:t>sé</w:t>
      </w:r>
      <w:r w:rsidR="00AC1126" w:rsidRPr="0048361F">
        <w:rPr>
          <w:rFonts w:ascii="Arial" w:hAnsi="Arial" w:cs="Arial"/>
          <w:color w:val="1D2129"/>
          <w:sz w:val="20"/>
          <w:szCs w:val="20"/>
        </w:rPr>
        <w:t xml:space="preserve"> et les jeunes peuvent utiliser l’air</w:t>
      </w:r>
      <w:r w:rsidR="00956CD9">
        <w:rPr>
          <w:rFonts w:ascii="Arial" w:hAnsi="Arial" w:cs="Arial"/>
          <w:color w:val="1D2129"/>
          <w:sz w:val="20"/>
          <w:szCs w:val="20"/>
        </w:rPr>
        <w:t>e</w:t>
      </w:r>
      <w:r w:rsidR="00AC1126" w:rsidRPr="0048361F">
        <w:rPr>
          <w:rFonts w:ascii="Arial" w:hAnsi="Arial" w:cs="Arial"/>
          <w:color w:val="1D2129"/>
          <w:sz w:val="20"/>
          <w:szCs w:val="20"/>
        </w:rPr>
        <w:t xml:space="preserve"> de jeux après le coucher du soleil.</w:t>
      </w:r>
    </w:p>
    <w:p w14:paraId="72672D66" w14:textId="77777777" w:rsidR="00172AC1" w:rsidRPr="0048361F" w:rsidRDefault="00172AC1" w:rsidP="00172AC1">
      <w:pPr>
        <w:pStyle w:val="NormalWeb"/>
        <w:shd w:val="clear" w:color="auto" w:fill="FFFFFF"/>
        <w:spacing w:before="90" w:beforeAutospacing="0" w:after="90" w:afterAutospacing="0"/>
        <w:jc w:val="both"/>
        <w:rPr>
          <w:rFonts w:ascii="Arial" w:hAnsi="Arial" w:cs="Arial"/>
          <w:sz w:val="20"/>
          <w:szCs w:val="20"/>
        </w:rPr>
      </w:pPr>
      <w:r w:rsidRPr="0048361F">
        <w:rPr>
          <w:rFonts w:ascii="Arial" w:hAnsi="Arial" w:cs="Arial"/>
          <w:sz w:val="20"/>
          <w:szCs w:val="20"/>
        </w:rPr>
        <w:t>A noter que ces deux réalisations ont été rendues possibles grâce</w:t>
      </w:r>
      <w:r w:rsidR="009A021B">
        <w:rPr>
          <w:rFonts w:ascii="Arial" w:hAnsi="Arial" w:cs="Arial"/>
          <w:sz w:val="20"/>
          <w:szCs w:val="20"/>
        </w:rPr>
        <w:t>,</w:t>
      </w:r>
      <w:r w:rsidRPr="0048361F">
        <w:rPr>
          <w:rFonts w:ascii="Arial" w:hAnsi="Arial" w:cs="Arial"/>
          <w:sz w:val="20"/>
          <w:szCs w:val="20"/>
        </w:rPr>
        <w:t xml:space="preserve"> </w:t>
      </w:r>
      <w:r w:rsidR="00B85646" w:rsidRPr="0048361F">
        <w:rPr>
          <w:rFonts w:ascii="Arial" w:hAnsi="Arial" w:cs="Arial"/>
          <w:sz w:val="20"/>
          <w:szCs w:val="20"/>
        </w:rPr>
        <w:t>entre autres</w:t>
      </w:r>
      <w:r w:rsidRPr="0048361F">
        <w:rPr>
          <w:rFonts w:ascii="Arial" w:hAnsi="Arial" w:cs="Arial"/>
          <w:sz w:val="20"/>
          <w:szCs w:val="20"/>
        </w:rPr>
        <w:t>, à la campagne de financement Lakou Timoun, lancée par deux parrains de Guadeloupe Robert Bernissan et Rose-</w:t>
      </w:r>
      <w:r w:rsidR="009A021B">
        <w:rPr>
          <w:rFonts w:ascii="Arial" w:hAnsi="Arial" w:cs="Arial"/>
          <w:sz w:val="20"/>
          <w:szCs w:val="20"/>
        </w:rPr>
        <w:t xml:space="preserve">Marie Nestor </w:t>
      </w:r>
      <w:r w:rsidRPr="0048361F">
        <w:rPr>
          <w:rFonts w:ascii="Arial" w:hAnsi="Arial" w:cs="Arial"/>
          <w:sz w:val="20"/>
          <w:szCs w:val="20"/>
        </w:rPr>
        <w:t>pour financer ces travaux</w:t>
      </w:r>
      <w:r w:rsidR="00AC1126" w:rsidRPr="0048361F">
        <w:rPr>
          <w:rFonts w:ascii="Arial" w:hAnsi="Arial" w:cs="Arial"/>
          <w:sz w:val="20"/>
          <w:szCs w:val="20"/>
        </w:rPr>
        <w:t>.</w:t>
      </w:r>
    </w:p>
    <w:p w14:paraId="7B45978A" w14:textId="77777777" w:rsidR="00AC1126" w:rsidRDefault="00AC1126" w:rsidP="00172AC1">
      <w:pPr>
        <w:pStyle w:val="NormalWeb"/>
        <w:shd w:val="clear" w:color="auto" w:fill="FFFFFF"/>
        <w:spacing w:before="90" w:beforeAutospacing="0" w:after="90" w:afterAutospacing="0"/>
        <w:jc w:val="both"/>
        <w:rPr>
          <w:rFonts w:ascii="Arial" w:hAnsi="Arial" w:cs="Arial"/>
          <w:sz w:val="20"/>
          <w:szCs w:val="20"/>
        </w:rPr>
      </w:pPr>
      <w:r w:rsidRPr="0048361F">
        <w:rPr>
          <w:rFonts w:ascii="Arial" w:hAnsi="Arial" w:cs="Arial"/>
          <w:sz w:val="20"/>
          <w:szCs w:val="20"/>
        </w:rPr>
        <w:t>A noter cependant que les travaux de mise au sec d’une partie de la cour ne suffisent pas en temps de pluie. La zone entre l’espace déjà bétonné et le terrain des jeux d’enfants nécessite aussi une réfection. Maud Laurent a le projet d’y créer un espace ouvert mais couvert, avec des tables en dur où les enfants pourraient jouer, travailler, dessiner voire manger. Le projet est chiffré, reste désormais à trouver des financements.</w:t>
      </w:r>
    </w:p>
    <w:p w14:paraId="37D38225" w14:textId="77777777" w:rsidR="009A021B" w:rsidRDefault="009A021B" w:rsidP="00FD29AE">
      <w:pPr>
        <w:pStyle w:val="NormalWeb"/>
        <w:shd w:val="clear" w:color="auto" w:fill="FFFFFF"/>
        <w:spacing w:before="90" w:beforeAutospacing="0" w:after="0" w:afterAutospacing="0"/>
        <w:jc w:val="both"/>
        <w:rPr>
          <w:rFonts w:ascii="Arial" w:hAnsi="Arial" w:cs="Arial"/>
          <w:sz w:val="20"/>
          <w:szCs w:val="20"/>
        </w:rPr>
      </w:pPr>
    </w:p>
    <w:p w14:paraId="48348667" w14:textId="77777777" w:rsidR="00172AC1" w:rsidRPr="0048361F" w:rsidRDefault="00172AC1" w:rsidP="009A021B">
      <w:pPr>
        <w:pStyle w:val="NormalWeb"/>
        <w:pBdr>
          <w:top w:val="single" w:sz="8" w:space="1" w:color="0070C0"/>
          <w:left w:val="single" w:sz="8" w:space="4" w:color="0070C0"/>
          <w:bottom w:val="single" w:sz="8" w:space="1" w:color="0070C0"/>
          <w:right w:val="single" w:sz="8" w:space="4" w:color="0070C0"/>
        </w:pBdr>
        <w:shd w:val="clear" w:color="auto" w:fill="FFFFFF"/>
        <w:spacing w:before="90" w:beforeAutospacing="0" w:after="90" w:afterAutospacing="0"/>
        <w:jc w:val="center"/>
        <w:rPr>
          <w:rFonts w:ascii="Arial" w:hAnsi="Arial" w:cs="Arial"/>
          <w:sz w:val="20"/>
          <w:szCs w:val="20"/>
        </w:rPr>
      </w:pPr>
      <w:r w:rsidRPr="0048361F">
        <w:rPr>
          <w:rFonts w:ascii="Arial" w:hAnsi="Arial" w:cs="Arial"/>
          <w:noProof/>
          <w:sz w:val="20"/>
          <w:szCs w:val="20"/>
        </w:rPr>
        <w:drawing>
          <wp:inline distT="0" distB="0" distL="0" distR="0" wp14:anchorId="3FE6199B" wp14:editId="79712B2B">
            <wp:extent cx="3197860" cy="2420003"/>
            <wp:effectExtent l="0" t="0" r="2540" b="0"/>
            <wp:docPr id="2" name="Image 2" descr="Lâimage contient peut-ÃªtreÂ : une personne ou plus, nuage, ciel, arbre,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âimage contient peut-ÃªtreÂ : une personne ou plus, nuage, ciel, arbre, plein air et natu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3080" cy="2439088"/>
                    </a:xfrm>
                    <a:prstGeom prst="rect">
                      <a:avLst/>
                    </a:prstGeom>
                    <a:noFill/>
                    <a:ln>
                      <a:noFill/>
                    </a:ln>
                  </pic:spPr>
                </pic:pic>
              </a:graphicData>
            </a:graphic>
          </wp:inline>
        </w:drawing>
      </w:r>
      <w:r w:rsidR="009A021B">
        <w:rPr>
          <w:rFonts w:ascii="Arial" w:hAnsi="Arial" w:cs="Arial"/>
          <w:sz w:val="20"/>
          <w:szCs w:val="20"/>
        </w:rPr>
        <w:t xml:space="preserve">  </w:t>
      </w:r>
      <w:r w:rsidRPr="0048361F">
        <w:rPr>
          <w:rFonts w:ascii="Arial" w:hAnsi="Arial" w:cs="Arial"/>
          <w:noProof/>
          <w:sz w:val="20"/>
          <w:szCs w:val="20"/>
        </w:rPr>
        <w:drawing>
          <wp:inline distT="0" distB="0" distL="0" distR="0" wp14:anchorId="059204FD" wp14:editId="4DD614D5">
            <wp:extent cx="3219486" cy="2409825"/>
            <wp:effectExtent l="0" t="0" r="0" b="0"/>
            <wp:docPr id="1" name="Image 1" descr="Lâimage contient peut-ÃªtreÂ : maison, ciel, arbre, plante, plein air e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âimage contient peut-ÃªtreÂ : maison, ciel, arbre, plante, plein air et natu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135" cy="2424533"/>
                    </a:xfrm>
                    <a:prstGeom prst="rect">
                      <a:avLst/>
                    </a:prstGeom>
                    <a:noFill/>
                    <a:ln>
                      <a:noFill/>
                    </a:ln>
                  </pic:spPr>
                </pic:pic>
              </a:graphicData>
            </a:graphic>
          </wp:inline>
        </w:drawing>
      </w:r>
    </w:p>
    <w:p w14:paraId="221509C4" w14:textId="77777777" w:rsidR="00172AC1" w:rsidRPr="0048361F" w:rsidRDefault="00AC1126" w:rsidP="006E0B22">
      <w:pPr>
        <w:pStyle w:val="NormalWeb"/>
        <w:pBdr>
          <w:top w:val="single" w:sz="8" w:space="1" w:color="0070C0"/>
          <w:left w:val="single" w:sz="8" w:space="4" w:color="0070C0"/>
          <w:bottom w:val="single" w:sz="8" w:space="1" w:color="0070C0"/>
          <w:right w:val="single" w:sz="8" w:space="4" w:color="0070C0"/>
        </w:pBdr>
        <w:shd w:val="clear" w:color="auto" w:fill="FFFFFF"/>
        <w:spacing w:before="90" w:beforeAutospacing="0" w:after="90" w:afterAutospacing="0"/>
        <w:jc w:val="center"/>
        <w:rPr>
          <w:rFonts w:ascii="Arial" w:hAnsi="Arial" w:cs="Arial"/>
          <w:sz w:val="20"/>
          <w:szCs w:val="20"/>
        </w:rPr>
      </w:pPr>
      <w:r w:rsidRPr="0048361F">
        <w:rPr>
          <w:rFonts w:ascii="Arial" w:hAnsi="Arial" w:cs="Arial"/>
          <w:noProof/>
          <w:sz w:val="20"/>
          <w:szCs w:val="20"/>
        </w:rPr>
        <w:drawing>
          <wp:inline distT="0" distB="0" distL="0" distR="0" wp14:anchorId="28EA0EB0" wp14:editId="36425193">
            <wp:extent cx="3190875" cy="2393158"/>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214304" cy="2410730"/>
                    </a:xfrm>
                    <a:prstGeom prst="rect">
                      <a:avLst/>
                    </a:prstGeom>
                    <a:noFill/>
                    <a:ln>
                      <a:noFill/>
                    </a:ln>
                  </pic:spPr>
                </pic:pic>
              </a:graphicData>
            </a:graphic>
          </wp:inline>
        </w:drawing>
      </w:r>
      <w:r w:rsidR="006E0B22">
        <w:rPr>
          <w:rFonts w:ascii="Arial" w:hAnsi="Arial" w:cs="Arial"/>
          <w:sz w:val="20"/>
          <w:szCs w:val="20"/>
        </w:rPr>
        <w:t xml:space="preserve">  </w:t>
      </w:r>
      <w:r w:rsidRPr="0048361F">
        <w:rPr>
          <w:rFonts w:ascii="Arial" w:hAnsi="Arial" w:cs="Arial"/>
          <w:noProof/>
          <w:sz w:val="20"/>
          <w:szCs w:val="20"/>
        </w:rPr>
        <w:drawing>
          <wp:inline distT="0" distB="0" distL="0" distR="0" wp14:anchorId="294053DD" wp14:editId="23DE087F">
            <wp:extent cx="3538220" cy="2358813"/>
            <wp:effectExtent l="0" t="0" r="5080" b="3810"/>
            <wp:docPr id="4" name="Image 4" descr="C:\Users\c.logez\Downloads\_DSC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ogez\Downloads\_DSC03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0765" cy="2367176"/>
                    </a:xfrm>
                    <a:prstGeom prst="rect">
                      <a:avLst/>
                    </a:prstGeom>
                    <a:noFill/>
                    <a:ln>
                      <a:noFill/>
                    </a:ln>
                  </pic:spPr>
                </pic:pic>
              </a:graphicData>
            </a:graphic>
          </wp:inline>
        </w:drawing>
      </w:r>
    </w:p>
    <w:p w14:paraId="1C2470B5" w14:textId="77777777" w:rsidR="00172AC1" w:rsidRDefault="00172AC1" w:rsidP="00FD29AE">
      <w:pPr>
        <w:pStyle w:val="NormalWeb"/>
        <w:shd w:val="clear" w:color="auto" w:fill="FFFFFF"/>
        <w:spacing w:before="0" w:beforeAutospacing="0" w:after="0" w:afterAutospacing="0"/>
        <w:jc w:val="both"/>
        <w:rPr>
          <w:rFonts w:ascii="Arial" w:hAnsi="Arial" w:cs="Arial"/>
          <w:sz w:val="20"/>
          <w:szCs w:val="20"/>
        </w:rPr>
      </w:pPr>
    </w:p>
    <w:p w14:paraId="3D0494B0" w14:textId="77777777" w:rsidR="00104BFF" w:rsidRPr="0048361F" w:rsidRDefault="00104BFF" w:rsidP="00FD29AE">
      <w:pPr>
        <w:pStyle w:val="NormalWeb"/>
        <w:shd w:val="clear" w:color="auto" w:fill="FFFFFF"/>
        <w:spacing w:before="0" w:beforeAutospacing="0" w:after="0" w:afterAutospacing="0"/>
        <w:jc w:val="both"/>
        <w:rPr>
          <w:rFonts w:ascii="Arial" w:hAnsi="Arial" w:cs="Arial"/>
          <w:sz w:val="20"/>
          <w:szCs w:val="20"/>
        </w:rPr>
      </w:pPr>
    </w:p>
    <w:p w14:paraId="73C901F8" w14:textId="77777777" w:rsidR="00172AC1" w:rsidRPr="0074758A" w:rsidRDefault="006E0B22" w:rsidP="00FD29AE">
      <w:pPr>
        <w:spacing w:after="120"/>
        <w:rPr>
          <w:b/>
          <w:color w:val="0070C0"/>
          <w:sz w:val="24"/>
        </w:rPr>
      </w:pPr>
      <w:r w:rsidRPr="0074758A">
        <w:rPr>
          <w:b/>
          <w:color w:val="0070C0"/>
          <w:sz w:val="24"/>
        </w:rPr>
        <w:t>Le château d’eau s’est refait une beauté</w:t>
      </w:r>
    </w:p>
    <w:p w14:paraId="015D85BA" w14:textId="77777777" w:rsidR="001332CA" w:rsidRPr="0048361F" w:rsidRDefault="001332CA" w:rsidP="00FD29AE">
      <w:pPr>
        <w:spacing w:after="120"/>
        <w:rPr>
          <w:rFonts w:ascii="Arial" w:hAnsi="Arial" w:cs="Arial"/>
          <w:sz w:val="20"/>
          <w:szCs w:val="20"/>
        </w:rPr>
      </w:pPr>
      <w:r w:rsidRPr="00FD29AE">
        <w:t xml:space="preserve">Le problème d’étanchéité du château d’eau a été réglé </w:t>
      </w:r>
      <w:r w:rsidR="00956CD9">
        <w:t xml:space="preserve">en </w:t>
      </w:r>
      <w:r w:rsidRPr="00FD29AE">
        <w:t>2017 mais il subsistait un risque. Grâce à la générosité de Rendez</w:t>
      </w:r>
      <w:r w:rsidRPr="00FD29AE">
        <w:rPr>
          <w:rFonts w:ascii="Arial" w:hAnsi="Arial" w:cs="Arial"/>
          <w:sz w:val="20"/>
          <w:szCs w:val="20"/>
        </w:rPr>
        <w:t xml:space="preserve"> Vous Haïti, il a été solidifié et est devenu un dépôt pour le linge. Par la même occasion, il est passé de bleu à </w:t>
      </w:r>
      <w:r w:rsidRPr="0048361F">
        <w:rPr>
          <w:rFonts w:ascii="Arial" w:hAnsi="Arial" w:cs="Arial"/>
          <w:sz w:val="20"/>
          <w:szCs w:val="20"/>
        </w:rPr>
        <w:t>orange</w:t>
      </w:r>
    </w:p>
    <w:p w14:paraId="7BDFE325" w14:textId="77777777" w:rsidR="001332CA" w:rsidRPr="0048361F" w:rsidRDefault="001332CA" w:rsidP="006E0B22">
      <w:pPr>
        <w:pBdr>
          <w:top w:val="single" w:sz="8" w:space="1" w:color="0070C0"/>
          <w:left w:val="single" w:sz="8" w:space="4" w:color="0070C0"/>
          <w:bottom w:val="single" w:sz="8" w:space="1" w:color="0070C0"/>
          <w:right w:val="single" w:sz="8" w:space="4" w:color="0070C0"/>
        </w:pBdr>
        <w:shd w:val="clear" w:color="auto" w:fill="FFFFFF"/>
        <w:spacing w:before="90" w:after="90"/>
        <w:ind w:right="-1"/>
        <w:jc w:val="center"/>
        <w:rPr>
          <w:rFonts w:ascii="Arial" w:hAnsi="Arial" w:cs="Arial"/>
          <w:sz w:val="20"/>
          <w:szCs w:val="20"/>
        </w:rPr>
      </w:pPr>
      <w:r w:rsidRPr="0048361F">
        <w:rPr>
          <w:rFonts w:ascii="Arial" w:hAnsi="Arial" w:cs="Arial"/>
          <w:noProof/>
          <w:sz w:val="20"/>
          <w:szCs w:val="20"/>
          <w:lang w:eastAsia="fr-FR"/>
        </w:rPr>
        <w:lastRenderedPageBreak/>
        <w:drawing>
          <wp:inline distT="0" distB="0" distL="0" distR="0" wp14:anchorId="17F8C75B" wp14:editId="3E04B205">
            <wp:extent cx="2552700" cy="3400134"/>
            <wp:effectExtent l="0" t="0" r="0" b="0"/>
            <wp:docPr id="5" name="Image 5" descr="Lâimage contient peut-ÃªtreÂ : ciel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âimage contient peut-ÃªtreÂ : ciel et plein ai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1516" cy="3411877"/>
                    </a:xfrm>
                    <a:prstGeom prst="rect">
                      <a:avLst/>
                    </a:prstGeom>
                    <a:noFill/>
                    <a:ln>
                      <a:noFill/>
                    </a:ln>
                  </pic:spPr>
                </pic:pic>
              </a:graphicData>
            </a:graphic>
          </wp:inline>
        </w:drawing>
      </w:r>
      <w:r w:rsidR="00FD29AE">
        <w:rPr>
          <w:rFonts w:ascii="Arial" w:hAnsi="Arial" w:cs="Arial"/>
          <w:sz w:val="20"/>
          <w:szCs w:val="20"/>
        </w:rPr>
        <w:t xml:space="preserve">    </w:t>
      </w:r>
      <w:r w:rsidRPr="0048361F">
        <w:rPr>
          <w:rFonts w:ascii="Arial" w:hAnsi="Arial" w:cs="Arial"/>
          <w:noProof/>
          <w:sz w:val="20"/>
          <w:szCs w:val="20"/>
          <w:lang w:eastAsia="fr-FR"/>
        </w:rPr>
        <w:drawing>
          <wp:inline distT="0" distB="0" distL="0" distR="0" wp14:anchorId="552E39FD" wp14:editId="69738662">
            <wp:extent cx="3949700" cy="2962275"/>
            <wp:effectExtent l="0" t="0" r="0" b="9525"/>
            <wp:docPr id="6" name="Image 6" descr="Lâimage contient peut-ÃªtreÂ : 1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âimage contient peut-ÃªtreÂ : 1 person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0446" cy="2962835"/>
                    </a:xfrm>
                    <a:prstGeom prst="rect">
                      <a:avLst/>
                    </a:prstGeom>
                    <a:noFill/>
                    <a:ln>
                      <a:noFill/>
                    </a:ln>
                  </pic:spPr>
                </pic:pic>
              </a:graphicData>
            </a:graphic>
          </wp:inline>
        </w:drawing>
      </w:r>
    </w:p>
    <w:p w14:paraId="5719F395" w14:textId="77777777" w:rsidR="00FD29AE" w:rsidRDefault="00FD29AE" w:rsidP="00FD29AE">
      <w:pPr>
        <w:spacing w:after="0"/>
        <w:rPr>
          <w:b/>
          <w:color w:val="0070C0"/>
        </w:rPr>
      </w:pPr>
    </w:p>
    <w:p w14:paraId="19A28B26" w14:textId="77777777" w:rsidR="00FD29AE" w:rsidRDefault="00FD29AE" w:rsidP="00FD29AE">
      <w:pPr>
        <w:spacing w:after="0"/>
        <w:rPr>
          <w:b/>
          <w:color w:val="0070C0"/>
        </w:rPr>
      </w:pPr>
    </w:p>
    <w:p w14:paraId="0BC0F97D" w14:textId="77777777" w:rsidR="006E0B22" w:rsidRPr="0074758A" w:rsidRDefault="00FD29AE" w:rsidP="00FD29AE">
      <w:pPr>
        <w:spacing w:after="120"/>
        <w:rPr>
          <w:b/>
          <w:color w:val="0070C0"/>
          <w:sz w:val="24"/>
        </w:rPr>
      </w:pPr>
      <w:r w:rsidRPr="0074758A">
        <w:rPr>
          <w:rFonts w:ascii="Arial" w:hAnsi="Arial" w:cs="Arial"/>
          <w:noProof/>
          <w:szCs w:val="20"/>
          <w:lang w:eastAsia="fr-FR"/>
        </w:rPr>
        <mc:AlternateContent>
          <mc:Choice Requires="wps">
            <w:drawing>
              <wp:anchor distT="0" distB="0" distL="114300" distR="114300" simplePos="0" relativeHeight="251659264" behindDoc="0" locked="0" layoutInCell="1" allowOverlap="1" wp14:anchorId="0FF757E3" wp14:editId="1EF363BA">
                <wp:simplePos x="0" y="0"/>
                <wp:positionH relativeFrom="margin">
                  <wp:posOffset>4288155</wp:posOffset>
                </wp:positionH>
                <wp:positionV relativeFrom="paragraph">
                  <wp:posOffset>6985</wp:posOffset>
                </wp:positionV>
                <wp:extent cx="2581275" cy="2219325"/>
                <wp:effectExtent l="0" t="0" r="28575" b="28575"/>
                <wp:wrapNone/>
                <wp:docPr id="10" name="Zone de texte 10"/>
                <wp:cNvGraphicFramePr/>
                <a:graphic xmlns:a="http://schemas.openxmlformats.org/drawingml/2006/main">
                  <a:graphicData uri="http://schemas.microsoft.com/office/word/2010/wordprocessingShape">
                    <wps:wsp>
                      <wps:cNvSpPr txBox="1"/>
                      <wps:spPr>
                        <a:xfrm>
                          <a:off x="0" y="0"/>
                          <a:ext cx="2581275" cy="2219325"/>
                        </a:xfrm>
                        <a:prstGeom prst="rect">
                          <a:avLst/>
                        </a:prstGeom>
                        <a:solidFill>
                          <a:schemeClr val="lt1"/>
                        </a:solidFill>
                        <a:ln w="6350">
                          <a:solidFill>
                            <a:srgbClr val="0070C0"/>
                          </a:solidFill>
                        </a:ln>
                      </wps:spPr>
                      <wps:txbx>
                        <w:txbxContent>
                          <w:p w14:paraId="3B281B18" w14:textId="77777777" w:rsidR="00FD29AE" w:rsidRDefault="00FD29AE">
                            <w:r w:rsidRPr="00F774D3">
                              <w:rPr>
                                <w:rFonts w:ascii="Arial" w:eastAsia="Times New Roman" w:hAnsi="Arial" w:cs="Times New Roman"/>
                                <w:noProof/>
                                <w:color w:val="001C33"/>
                                <w:sz w:val="23"/>
                                <w:szCs w:val="23"/>
                                <w:lang w:eastAsia="fr-FR"/>
                              </w:rPr>
                              <w:drawing>
                                <wp:inline distT="0" distB="0" distL="0" distR="0" wp14:anchorId="3799F698" wp14:editId="2895EE80">
                                  <wp:extent cx="2352675" cy="2163154"/>
                                  <wp:effectExtent l="0" t="0" r="0" b="8890"/>
                                  <wp:docPr id="11" name="Image 11" descr="Mario Landreville ouvre une boulangerie à Haï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Landreville ouvre une boulangerie à Haï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952" cy="2180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08BA31" id="_x0000_t202" coordsize="21600,21600" o:spt="202" path="m,l,21600r21600,l21600,xe">
                <v:stroke joinstyle="miter"/>
                <v:path gradientshapeok="t" o:connecttype="rect"/>
              </v:shapetype>
              <v:shape id="Zone de texte 10" o:spid="_x0000_s1026" type="#_x0000_t202" style="position:absolute;margin-left:337.65pt;margin-top:.55pt;width:203.25pt;height:17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" fillcolor="white [3201]" strokecolor="#0070c0" strokeweight=".5pt">
                <v:textbox>
                  <w:txbxContent>
                    <w:p w:rsidR="00FD29AE" w:rsidRDefault="00FD29AE">
                      <w:r w:rsidRPr="00F774D3">
                        <w:rPr>
                          <w:rFonts w:ascii="Arial" w:eastAsia="Times New Roman" w:hAnsi="Arial" w:cs="Times New Roman"/>
                          <w:noProof/>
                          <w:color w:val="001C33"/>
                          <w:sz w:val="23"/>
                          <w:szCs w:val="23"/>
                          <w:lang w:eastAsia="fr-FR"/>
                        </w:rPr>
                        <w:drawing>
                          <wp:inline distT="0" distB="0" distL="0" distR="0" wp14:anchorId="0D17E618" wp14:editId="68E2D34D">
                            <wp:extent cx="2352675" cy="2163154"/>
                            <wp:effectExtent l="0" t="0" r="0" b="8890"/>
                            <wp:docPr id="11" name="Image 11" descr="Mario Landreville ouvre une boulangerie à Haï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Landreville ouvre une boulangerie à Haï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1952" cy="2180878"/>
                                    </a:xfrm>
                                    <a:prstGeom prst="rect">
                                      <a:avLst/>
                                    </a:prstGeom>
                                    <a:noFill/>
                                    <a:ln>
                                      <a:noFill/>
                                    </a:ln>
                                  </pic:spPr>
                                </pic:pic>
                              </a:graphicData>
                            </a:graphic>
                          </wp:inline>
                        </w:drawing>
                      </w:r>
                    </w:p>
                  </w:txbxContent>
                </v:textbox>
                <w10:wrap anchorx="margin"/>
              </v:shape>
            </w:pict>
          </mc:Fallback>
        </mc:AlternateContent>
      </w:r>
      <w:r w:rsidR="006E0B22" w:rsidRPr="0074758A">
        <w:rPr>
          <w:b/>
          <w:color w:val="0070C0"/>
          <w:sz w:val="24"/>
        </w:rPr>
        <w:t>Une bonne odeur de pain chaud au foyer …</w:t>
      </w:r>
    </w:p>
    <w:p w14:paraId="052FEB3C" w14:textId="77777777" w:rsidR="00FD29AE" w:rsidRDefault="006E0B22"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6E0B22">
        <w:rPr>
          <w:rFonts w:ascii="Arial" w:eastAsiaTheme="minorHAnsi" w:hAnsi="Arial" w:cs="Arial"/>
          <w:sz w:val="20"/>
          <w:szCs w:val="20"/>
          <w:lang w:eastAsia="en-US"/>
        </w:rPr>
        <w:t>Mario Landreville</w:t>
      </w:r>
      <w:r>
        <w:rPr>
          <w:rFonts w:ascii="Arial" w:eastAsiaTheme="minorHAnsi" w:hAnsi="Arial" w:cs="Arial"/>
          <w:sz w:val="20"/>
          <w:szCs w:val="20"/>
          <w:lang w:eastAsia="en-US"/>
        </w:rPr>
        <w:t>, bénévole canadien</w:t>
      </w:r>
      <w:r w:rsidRPr="006E0B22">
        <w:rPr>
          <w:rFonts w:ascii="Arial" w:eastAsiaTheme="minorHAnsi" w:hAnsi="Arial" w:cs="Arial"/>
          <w:sz w:val="20"/>
          <w:szCs w:val="20"/>
          <w:lang w:eastAsia="en-US"/>
        </w:rPr>
        <w:t xml:space="preserve"> rêve d’une boulangerie</w:t>
      </w:r>
    </w:p>
    <w:p w14:paraId="1A600077" w14:textId="77777777" w:rsidR="00FD29AE" w:rsidRDefault="006E0B22"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6E0B22">
        <w:rPr>
          <w:rFonts w:ascii="Arial" w:eastAsiaTheme="minorHAnsi" w:hAnsi="Arial" w:cs="Arial"/>
          <w:sz w:val="20"/>
          <w:szCs w:val="20"/>
          <w:lang w:eastAsia="en-US"/>
        </w:rPr>
        <w:t>pour les enfants du foyer depuis au moins 4 ans.</w:t>
      </w:r>
      <w:r w:rsidR="00FD29AE">
        <w:rPr>
          <w:rFonts w:ascii="Arial" w:eastAsiaTheme="minorHAnsi" w:hAnsi="Arial" w:cs="Arial"/>
          <w:sz w:val="20"/>
          <w:szCs w:val="20"/>
          <w:lang w:eastAsia="en-US"/>
        </w:rPr>
        <w:t xml:space="preserve"> Il a donc</w:t>
      </w:r>
    </w:p>
    <w:p w14:paraId="6FFE9A63" w14:textId="77777777" w:rsidR="00FD29AE" w:rsidRDefault="00FD29AE"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trouvé </w:t>
      </w:r>
      <w:r w:rsidR="006E0B22" w:rsidRPr="006E0B22">
        <w:rPr>
          <w:rFonts w:ascii="Arial" w:eastAsiaTheme="minorHAnsi" w:hAnsi="Arial" w:cs="Arial"/>
          <w:sz w:val="20"/>
          <w:szCs w:val="20"/>
          <w:lang w:eastAsia="en-US"/>
        </w:rPr>
        <w:t xml:space="preserve">les fonds nécessaires à la </w:t>
      </w:r>
      <w:r>
        <w:rPr>
          <w:rFonts w:ascii="Arial" w:eastAsiaTheme="minorHAnsi" w:hAnsi="Arial" w:cs="Arial"/>
          <w:sz w:val="20"/>
          <w:szCs w:val="20"/>
          <w:lang w:eastAsia="en-US"/>
        </w:rPr>
        <w:t>construction d’une boulangerie.</w:t>
      </w:r>
    </w:p>
    <w:p w14:paraId="1575BAE8" w14:textId="77777777" w:rsidR="00FD29AE" w:rsidRDefault="006E0B22"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6E0B22">
        <w:rPr>
          <w:rFonts w:ascii="Arial" w:eastAsiaTheme="minorHAnsi" w:hAnsi="Arial" w:cs="Arial"/>
          <w:sz w:val="20"/>
          <w:szCs w:val="20"/>
          <w:lang w:eastAsia="en-US"/>
        </w:rPr>
        <w:t xml:space="preserve">Il a </w:t>
      </w:r>
      <w:r w:rsidR="00FD29AE">
        <w:rPr>
          <w:rFonts w:ascii="Arial" w:eastAsiaTheme="minorHAnsi" w:hAnsi="Arial" w:cs="Arial"/>
          <w:sz w:val="20"/>
          <w:szCs w:val="20"/>
          <w:lang w:eastAsia="en-US"/>
        </w:rPr>
        <w:t>fait transporter</w:t>
      </w:r>
      <w:r w:rsidRPr="006E0B22">
        <w:rPr>
          <w:rFonts w:ascii="Arial" w:eastAsiaTheme="minorHAnsi" w:hAnsi="Arial" w:cs="Arial"/>
          <w:sz w:val="20"/>
          <w:szCs w:val="20"/>
          <w:lang w:eastAsia="en-US"/>
        </w:rPr>
        <w:t xml:space="preserve"> le matériel et un four au propane </w:t>
      </w:r>
      <w:r w:rsidR="00FD29AE">
        <w:rPr>
          <w:rFonts w:ascii="Arial" w:eastAsiaTheme="minorHAnsi" w:hAnsi="Arial" w:cs="Arial"/>
          <w:sz w:val="20"/>
          <w:szCs w:val="20"/>
          <w:lang w:eastAsia="en-US"/>
        </w:rPr>
        <w:t>par bateau</w:t>
      </w:r>
    </w:p>
    <w:p w14:paraId="60902255" w14:textId="77777777" w:rsidR="006E0B22" w:rsidRDefault="006E0B22"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sidRPr="006E0B22">
        <w:rPr>
          <w:rFonts w:ascii="Arial" w:eastAsiaTheme="minorHAnsi" w:hAnsi="Arial" w:cs="Arial"/>
          <w:sz w:val="20"/>
          <w:szCs w:val="20"/>
          <w:lang w:eastAsia="en-US"/>
        </w:rPr>
        <w:t>depuis Montréal.</w:t>
      </w:r>
    </w:p>
    <w:p w14:paraId="1481FEBC" w14:textId="77777777" w:rsidR="00FD29AE" w:rsidRDefault="00FD29AE"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p>
    <w:p w14:paraId="5A161C55" w14:textId="77777777" w:rsidR="00FD29AE" w:rsidRDefault="00FD29AE"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Pr>
          <w:rFonts w:ascii="Arial" w:eastAsiaTheme="minorHAnsi" w:hAnsi="Arial" w:cs="Arial"/>
          <w:sz w:val="20"/>
          <w:szCs w:val="20"/>
          <w:lang w:eastAsia="en-US"/>
        </w:rPr>
        <w:t>Désormais, les enfants mangent tous les jours du pain fabriqué au</w:t>
      </w:r>
    </w:p>
    <w:p w14:paraId="1D49BEE6" w14:textId="77777777" w:rsidR="00FD29AE" w:rsidRPr="006E0B22" w:rsidRDefault="00FD29AE" w:rsidP="00FD29AE">
      <w:pPr>
        <w:pStyle w:val="NormalWeb"/>
        <w:shd w:val="clear" w:color="auto" w:fill="FFFFFF"/>
        <w:spacing w:before="0" w:beforeAutospacing="0" w:after="0" w:afterAutospacing="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foyer par Edwin, le responsable de la boulangerie, formé par Mario. </w:t>
      </w:r>
    </w:p>
    <w:p w14:paraId="312D451D" w14:textId="77777777" w:rsidR="006E0B22" w:rsidRDefault="006E0B22" w:rsidP="001332CA">
      <w:pPr>
        <w:shd w:val="clear" w:color="auto" w:fill="FFFFFF"/>
        <w:spacing w:before="90" w:after="90"/>
        <w:ind w:right="-1"/>
        <w:jc w:val="both"/>
        <w:rPr>
          <w:rFonts w:ascii="Arial" w:hAnsi="Arial" w:cs="Arial"/>
          <w:sz w:val="20"/>
          <w:szCs w:val="20"/>
        </w:rPr>
      </w:pPr>
    </w:p>
    <w:p w14:paraId="30C12EEC" w14:textId="77777777" w:rsidR="006E0B22" w:rsidRDefault="006E0B22" w:rsidP="001332CA">
      <w:pPr>
        <w:shd w:val="clear" w:color="auto" w:fill="FFFFFF"/>
        <w:spacing w:before="90" w:after="90"/>
        <w:ind w:right="-1"/>
        <w:jc w:val="both"/>
        <w:rPr>
          <w:rFonts w:ascii="Arial" w:hAnsi="Arial" w:cs="Arial"/>
          <w:sz w:val="20"/>
          <w:szCs w:val="20"/>
        </w:rPr>
      </w:pPr>
    </w:p>
    <w:p w14:paraId="7E31CED9" w14:textId="77777777" w:rsidR="00FD29AE" w:rsidRDefault="00FD29AE" w:rsidP="001332CA">
      <w:pPr>
        <w:shd w:val="clear" w:color="auto" w:fill="FFFFFF"/>
        <w:spacing w:before="90" w:after="90"/>
        <w:ind w:right="-1"/>
        <w:jc w:val="both"/>
        <w:rPr>
          <w:rFonts w:ascii="Arial" w:hAnsi="Arial" w:cs="Arial"/>
          <w:sz w:val="20"/>
          <w:szCs w:val="20"/>
        </w:rPr>
      </w:pPr>
    </w:p>
    <w:p w14:paraId="57D96719" w14:textId="77777777" w:rsidR="00FD29AE" w:rsidRDefault="00FD29AE" w:rsidP="001332CA">
      <w:pPr>
        <w:shd w:val="clear" w:color="auto" w:fill="FFFFFF"/>
        <w:spacing w:before="90" w:after="90"/>
        <w:ind w:right="-1"/>
        <w:jc w:val="both"/>
        <w:rPr>
          <w:rFonts w:ascii="Arial" w:hAnsi="Arial" w:cs="Arial"/>
          <w:sz w:val="20"/>
          <w:szCs w:val="20"/>
        </w:rPr>
      </w:pPr>
    </w:p>
    <w:p w14:paraId="4A55051F" w14:textId="77777777" w:rsidR="00FD29AE" w:rsidRDefault="0063656A" w:rsidP="001332CA">
      <w:pPr>
        <w:shd w:val="clear" w:color="auto" w:fill="FFFFFF"/>
        <w:spacing w:before="90" w:after="90"/>
        <w:ind w:right="-1"/>
        <w:jc w:val="both"/>
        <w:rPr>
          <w:rFonts w:ascii="Arial" w:hAnsi="Arial" w:cs="Arial"/>
          <w:sz w:val="20"/>
          <w:szCs w:val="20"/>
        </w:rPr>
      </w:pPr>
      <w:r>
        <w:rPr>
          <w:rFonts w:ascii="Times New Roman" w:hAnsi="Times New Roman" w:cs="Times New Roman"/>
          <w:noProof/>
          <w:sz w:val="24"/>
          <w:szCs w:val="24"/>
          <w:lang w:eastAsia="fr-FR"/>
        </w:rPr>
        <w:drawing>
          <wp:anchor distT="36576" distB="36576" distL="36576" distR="36576" simplePos="0" relativeHeight="251661312" behindDoc="0" locked="0" layoutInCell="1" allowOverlap="1" wp14:anchorId="7A459C40" wp14:editId="5B88409B">
            <wp:simplePos x="0" y="0"/>
            <wp:positionH relativeFrom="margin">
              <wp:posOffset>230505</wp:posOffset>
            </wp:positionH>
            <wp:positionV relativeFrom="paragraph">
              <wp:posOffset>158749</wp:posOffset>
            </wp:positionV>
            <wp:extent cx="6565793" cy="2905125"/>
            <wp:effectExtent l="0" t="0" r="698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8660" cy="290639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658239" behindDoc="0" locked="0" layoutInCell="1" allowOverlap="1" wp14:anchorId="15234FCE" wp14:editId="06B94EFB">
                <wp:simplePos x="0" y="0"/>
                <wp:positionH relativeFrom="column">
                  <wp:posOffset>-64770</wp:posOffset>
                </wp:positionH>
                <wp:positionV relativeFrom="paragraph">
                  <wp:posOffset>73025</wp:posOffset>
                </wp:positionV>
                <wp:extent cx="6953250" cy="311467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6953250" cy="3114675"/>
                        </a:xfrm>
                        <a:prstGeom prst="rect">
                          <a:avLst/>
                        </a:prstGeom>
                        <a:solidFill>
                          <a:schemeClr val="lt1"/>
                        </a:solidFill>
                        <a:ln w="6350">
                          <a:solidFill>
                            <a:srgbClr val="0070C0"/>
                          </a:solidFill>
                        </a:ln>
                      </wps:spPr>
                      <wps:txbx>
                        <w:txbxContent>
                          <w:p w14:paraId="14CFD87C" w14:textId="77777777" w:rsidR="00B54521" w:rsidRDefault="00B54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6CB7" id="Zone de texte 13" o:spid="_x0000_s1027" type="#_x0000_t202" style="position:absolute;left:0;text-align:left;margin-left:-5.1pt;margin-top:5.75pt;width:547.5pt;height:245.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" fillcolor="white [3201]" strokecolor="#0070c0" strokeweight=".5pt">
                <v:textbox>
                  <w:txbxContent>
                    <w:p w:rsidR="00B54521" w:rsidRDefault="00B54521"/>
                  </w:txbxContent>
                </v:textbox>
              </v:shape>
            </w:pict>
          </mc:Fallback>
        </mc:AlternateContent>
      </w:r>
    </w:p>
    <w:p w14:paraId="3AB24456" w14:textId="77777777" w:rsidR="00FD29AE" w:rsidRDefault="00FD29AE" w:rsidP="001332CA">
      <w:pPr>
        <w:shd w:val="clear" w:color="auto" w:fill="FFFFFF"/>
        <w:spacing w:before="90" w:after="90"/>
        <w:ind w:right="-1"/>
        <w:jc w:val="both"/>
        <w:rPr>
          <w:rFonts w:ascii="Arial" w:hAnsi="Arial" w:cs="Arial"/>
          <w:sz w:val="20"/>
          <w:szCs w:val="20"/>
        </w:rPr>
      </w:pPr>
    </w:p>
    <w:p w14:paraId="63F47B6B" w14:textId="77777777" w:rsidR="00FD29AE" w:rsidRDefault="00FD29AE" w:rsidP="00FD29AE">
      <w:pPr>
        <w:shd w:val="clear" w:color="auto" w:fill="FFFFFF"/>
        <w:spacing w:before="90" w:after="90"/>
        <w:ind w:right="-1"/>
        <w:rPr>
          <w:rFonts w:ascii="Arial" w:hAnsi="Arial" w:cs="Arial"/>
          <w:sz w:val="20"/>
          <w:szCs w:val="20"/>
        </w:rPr>
      </w:pPr>
    </w:p>
    <w:p w14:paraId="352FB274" w14:textId="77777777" w:rsidR="00FD29AE" w:rsidRDefault="00FD29AE" w:rsidP="00FD29AE">
      <w:pPr>
        <w:shd w:val="clear" w:color="auto" w:fill="FFFFFF"/>
        <w:spacing w:before="90" w:after="90"/>
        <w:ind w:right="-1"/>
        <w:rPr>
          <w:rFonts w:ascii="Arial" w:hAnsi="Arial" w:cs="Arial"/>
          <w:sz w:val="20"/>
          <w:szCs w:val="20"/>
        </w:rPr>
      </w:pPr>
    </w:p>
    <w:p w14:paraId="01DDEC47" w14:textId="77777777" w:rsidR="00FD29AE" w:rsidRDefault="00FD29AE" w:rsidP="00FD29AE">
      <w:pPr>
        <w:shd w:val="clear" w:color="auto" w:fill="FFFFFF"/>
        <w:spacing w:before="90" w:after="90"/>
        <w:ind w:right="-1"/>
        <w:rPr>
          <w:rFonts w:ascii="Arial" w:hAnsi="Arial" w:cs="Arial"/>
          <w:sz w:val="20"/>
          <w:szCs w:val="20"/>
        </w:rPr>
      </w:pPr>
    </w:p>
    <w:p w14:paraId="39BE14FE" w14:textId="77777777" w:rsidR="00FD29AE" w:rsidRDefault="00FD29AE" w:rsidP="00FD29AE">
      <w:pPr>
        <w:shd w:val="clear" w:color="auto" w:fill="FFFFFF"/>
        <w:spacing w:before="90" w:after="90"/>
        <w:ind w:right="-1"/>
        <w:rPr>
          <w:rFonts w:ascii="Arial" w:hAnsi="Arial" w:cs="Arial"/>
          <w:sz w:val="20"/>
          <w:szCs w:val="20"/>
        </w:rPr>
      </w:pPr>
    </w:p>
    <w:p w14:paraId="4C382CC4" w14:textId="77777777" w:rsidR="00FD29AE" w:rsidRDefault="00FD29AE" w:rsidP="00FD29AE">
      <w:pPr>
        <w:shd w:val="clear" w:color="auto" w:fill="FFFFFF"/>
        <w:spacing w:before="90" w:after="90"/>
        <w:ind w:right="-1"/>
        <w:rPr>
          <w:rFonts w:ascii="Arial" w:hAnsi="Arial" w:cs="Arial"/>
          <w:sz w:val="20"/>
          <w:szCs w:val="20"/>
        </w:rPr>
      </w:pPr>
    </w:p>
    <w:p w14:paraId="221A398A" w14:textId="77777777" w:rsidR="00FD29AE" w:rsidRDefault="00FD29AE" w:rsidP="00FD29AE">
      <w:pPr>
        <w:shd w:val="clear" w:color="auto" w:fill="FFFFFF"/>
        <w:spacing w:before="90" w:after="90"/>
        <w:ind w:right="-1"/>
        <w:rPr>
          <w:rFonts w:ascii="Arial" w:hAnsi="Arial" w:cs="Arial"/>
          <w:sz w:val="20"/>
          <w:szCs w:val="20"/>
        </w:rPr>
      </w:pPr>
    </w:p>
    <w:p w14:paraId="631E30E8" w14:textId="77777777" w:rsidR="00FD29AE" w:rsidRDefault="00FD29AE" w:rsidP="00FD29AE">
      <w:pPr>
        <w:shd w:val="clear" w:color="auto" w:fill="FFFFFF"/>
        <w:spacing w:before="90" w:after="90"/>
        <w:ind w:right="-1"/>
        <w:rPr>
          <w:rFonts w:ascii="Arial" w:hAnsi="Arial" w:cs="Arial"/>
          <w:sz w:val="20"/>
          <w:szCs w:val="20"/>
        </w:rPr>
      </w:pPr>
    </w:p>
    <w:p w14:paraId="184722F4" w14:textId="77777777" w:rsidR="00FD29AE" w:rsidRDefault="00FD29AE" w:rsidP="00FD29AE">
      <w:pPr>
        <w:shd w:val="clear" w:color="auto" w:fill="FFFFFF"/>
        <w:spacing w:before="90" w:after="90"/>
        <w:ind w:right="-1"/>
        <w:rPr>
          <w:rFonts w:ascii="Arial" w:hAnsi="Arial" w:cs="Arial"/>
          <w:sz w:val="20"/>
          <w:szCs w:val="20"/>
        </w:rPr>
      </w:pPr>
    </w:p>
    <w:p w14:paraId="7C14A8FA" w14:textId="77777777" w:rsidR="00FD29AE" w:rsidRDefault="00FD29AE" w:rsidP="00FD29AE">
      <w:pPr>
        <w:shd w:val="clear" w:color="auto" w:fill="FFFFFF"/>
        <w:spacing w:before="90" w:after="90"/>
        <w:ind w:right="-1"/>
        <w:rPr>
          <w:rFonts w:ascii="Arial" w:hAnsi="Arial" w:cs="Arial"/>
          <w:sz w:val="20"/>
          <w:szCs w:val="20"/>
        </w:rPr>
      </w:pPr>
    </w:p>
    <w:p w14:paraId="3FA383D2" w14:textId="77777777" w:rsidR="00FD29AE" w:rsidRDefault="00FD29AE" w:rsidP="00FD29AE">
      <w:pPr>
        <w:shd w:val="clear" w:color="auto" w:fill="FFFFFF"/>
        <w:spacing w:before="90" w:after="90"/>
        <w:ind w:right="-1"/>
        <w:rPr>
          <w:rFonts w:ascii="Arial" w:hAnsi="Arial" w:cs="Arial"/>
          <w:sz w:val="20"/>
          <w:szCs w:val="20"/>
        </w:rPr>
      </w:pPr>
    </w:p>
    <w:p w14:paraId="7F04D2A5" w14:textId="77777777" w:rsidR="00FD29AE" w:rsidRDefault="00FD29AE" w:rsidP="00FD29AE">
      <w:pPr>
        <w:shd w:val="clear" w:color="auto" w:fill="FFFFFF"/>
        <w:spacing w:before="90" w:after="90"/>
        <w:ind w:right="-1"/>
        <w:rPr>
          <w:rFonts w:ascii="Arial" w:hAnsi="Arial" w:cs="Arial"/>
          <w:sz w:val="20"/>
          <w:szCs w:val="20"/>
        </w:rPr>
      </w:pPr>
    </w:p>
    <w:p w14:paraId="77120F74" w14:textId="77777777" w:rsidR="00FD29AE" w:rsidRDefault="00FD29AE" w:rsidP="00FD29AE">
      <w:pPr>
        <w:shd w:val="clear" w:color="auto" w:fill="FFFFFF"/>
        <w:spacing w:before="90" w:after="90"/>
        <w:ind w:right="-1"/>
        <w:rPr>
          <w:rFonts w:ascii="Arial" w:hAnsi="Arial" w:cs="Arial"/>
          <w:sz w:val="20"/>
          <w:szCs w:val="20"/>
        </w:rPr>
      </w:pPr>
    </w:p>
    <w:p w14:paraId="0AE7DDBD" w14:textId="77777777" w:rsidR="00B54521" w:rsidRDefault="00B54521" w:rsidP="00FD29AE">
      <w:pPr>
        <w:shd w:val="clear" w:color="auto" w:fill="FFFFFF"/>
        <w:spacing w:before="90" w:after="90"/>
        <w:ind w:right="-1"/>
        <w:rPr>
          <w:rFonts w:ascii="Arial" w:hAnsi="Arial" w:cs="Arial"/>
          <w:sz w:val="20"/>
          <w:szCs w:val="20"/>
        </w:rPr>
      </w:pPr>
    </w:p>
    <w:p w14:paraId="7C32543A" w14:textId="77777777" w:rsidR="0063656A" w:rsidRDefault="0063656A">
      <w:pPr>
        <w:rPr>
          <w:rFonts w:ascii="Arial" w:hAnsi="Arial" w:cs="Arial"/>
          <w:sz w:val="20"/>
          <w:szCs w:val="20"/>
        </w:rPr>
      </w:pPr>
      <w:r>
        <w:rPr>
          <w:rFonts w:ascii="Arial" w:hAnsi="Arial" w:cs="Arial"/>
          <w:sz w:val="20"/>
          <w:szCs w:val="20"/>
        </w:rPr>
        <w:br w:type="page"/>
      </w:r>
    </w:p>
    <w:p w14:paraId="31D63A98" w14:textId="77777777" w:rsidR="009F3B40" w:rsidRDefault="00F94A67" w:rsidP="00CC70BF">
      <w:pPr>
        <w:shd w:val="clear" w:color="auto" w:fill="FFFFFF"/>
        <w:spacing w:before="90" w:after="90"/>
        <w:ind w:right="-1"/>
        <w:rPr>
          <w:rFonts w:ascii="Arial" w:hAnsi="Arial" w:cs="Arial"/>
          <w:sz w:val="20"/>
          <w:szCs w:val="20"/>
        </w:rPr>
      </w:pPr>
      <w:r>
        <w:rPr>
          <w:rFonts w:ascii="Arial" w:hAnsi="Arial" w:cs="Arial"/>
          <w:noProof/>
          <w:sz w:val="20"/>
          <w:szCs w:val="20"/>
          <w:lang w:eastAsia="fr-FR"/>
        </w:rPr>
        <w:lastRenderedPageBreak/>
        <mc:AlternateContent>
          <mc:Choice Requires="wps">
            <w:drawing>
              <wp:anchor distT="0" distB="0" distL="114300" distR="114300" simplePos="0" relativeHeight="251664384" behindDoc="0" locked="0" layoutInCell="1" allowOverlap="1" wp14:anchorId="0E17AF0E" wp14:editId="3DA36495">
                <wp:simplePos x="0" y="0"/>
                <wp:positionH relativeFrom="column">
                  <wp:posOffset>-64770</wp:posOffset>
                </wp:positionH>
                <wp:positionV relativeFrom="paragraph">
                  <wp:posOffset>-126365</wp:posOffset>
                </wp:positionV>
                <wp:extent cx="2962275" cy="23050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2962275" cy="2305050"/>
                        </a:xfrm>
                        <a:prstGeom prst="rect">
                          <a:avLst/>
                        </a:prstGeom>
                        <a:solidFill>
                          <a:schemeClr val="lt1"/>
                        </a:solidFill>
                        <a:ln w="6350">
                          <a:noFill/>
                        </a:ln>
                      </wps:spPr>
                      <wps:txbx>
                        <w:txbxContent>
                          <w:p w14:paraId="0F0141E3" w14:textId="77777777" w:rsidR="00CC70BF" w:rsidRDefault="00F94A67" w:rsidP="009F3B40">
                            <w:pPr>
                              <w:shd w:val="clear" w:color="auto" w:fill="FFFFFF"/>
                              <w:spacing w:before="90" w:after="90"/>
                              <w:ind w:right="-1"/>
                              <w:jc w:val="both"/>
                              <w:rPr>
                                <w:rFonts w:ascii="Arial" w:hAnsi="Arial" w:cs="Arial"/>
                                <w:sz w:val="20"/>
                                <w:szCs w:val="20"/>
                              </w:rPr>
                            </w:pPr>
                            <w:r>
                              <w:rPr>
                                <w:rFonts w:ascii="Arial" w:hAnsi="Arial" w:cs="Arial"/>
                                <w:sz w:val="20"/>
                                <w:szCs w:val="20"/>
                              </w:rPr>
                              <w:t>Comme tous les étés, l’association FENDLI Canada organise des Camps d’été au foyer pour occuper les enfants et développer leurs aptitudes artistiques</w:t>
                            </w:r>
                          </w:p>
                          <w:p w14:paraId="3E494941" w14:textId="77777777" w:rsidR="009F3B40" w:rsidRDefault="009F3B40" w:rsidP="009F3B40">
                            <w:pPr>
                              <w:shd w:val="clear" w:color="auto" w:fill="FFFFFF"/>
                              <w:spacing w:before="90" w:after="90"/>
                              <w:ind w:right="-1"/>
                              <w:jc w:val="both"/>
                              <w:rPr>
                                <w:rFonts w:ascii="Arial" w:hAnsi="Arial" w:cs="Arial"/>
                                <w:sz w:val="20"/>
                                <w:szCs w:val="20"/>
                              </w:rPr>
                            </w:pPr>
                            <w:r w:rsidRPr="009F3B40">
                              <w:rPr>
                                <w:rFonts w:ascii="Arial" w:hAnsi="Arial" w:cs="Arial"/>
                                <w:sz w:val="20"/>
                                <w:szCs w:val="20"/>
                              </w:rPr>
                              <w:t>Cette année, les ateliers donnés aux enfants du Foyer Notre-Dame-de-Lourdes à Port-au-Prince ont été montés sur la thématique des droits de l’Enfant. Sa convention fêtera ses 30 ans en 2019. A la suite de ces ateliers</w:t>
                            </w:r>
                            <w:r>
                              <w:rPr>
                                <w:rFonts w:ascii="Arial" w:hAnsi="Arial" w:cs="Arial"/>
                                <w:sz w:val="20"/>
                                <w:szCs w:val="20"/>
                              </w:rPr>
                              <w:t>, l’association FENDLI va réal</w:t>
                            </w:r>
                            <w:r w:rsidRPr="009F3B40">
                              <w:rPr>
                                <w:rFonts w:ascii="Arial" w:hAnsi="Arial" w:cs="Arial"/>
                                <w:sz w:val="20"/>
                                <w:szCs w:val="20"/>
                              </w:rPr>
                              <w:t>iser et publier un livre qui retracera la vie et l’œuvre de Marie Maud Laurent, la formidable fondatrice du foyer, enrichi d’œuvres et d’écrits d’enfants du foyer</w:t>
                            </w:r>
                            <w:r>
                              <w:rPr>
                                <w:rFonts w:ascii="Arial" w:hAnsi="Arial" w:cs="Arial"/>
                                <w:sz w:val="20"/>
                                <w:szCs w:val="20"/>
                              </w:rPr>
                              <w:t>.</w:t>
                            </w:r>
                          </w:p>
                          <w:p w14:paraId="1C8C0766" w14:textId="77777777" w:rsidR="009F3B40" w:rsidRDefault="009F3B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A942" id="Zone de texte 17" o:spid="_x0000_s1028" type="#_x0000_t202" style="position:absolute;margin-left:-5.1pt;margin-top:-9.95pt;width:233.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" fillcolor="white [3201]" stroked="f" strokeweight=".5pt">
                <v:textbox>
                  <w:txbxContent>
                    <w:p w:rsidR="00CC70BF" w:rsidRDefault="00F94A67" w:rsidP="009F3B40">
                      <w:pPr>
                        <w:shd w:val="clear" w:color="auto" w:fill="FFFFFF"/>
                        <w:spacing w:before="90" w:after="90"/>
                        <w:ind w:right="-1"/>
                        <w:jc w:val="both"/>
                        <w:rPr>
                          <w:rFonts w:ascii="Arial" w:hAnsi="Arial" w:cs="Arial"/>
                          <w:sz w:val="20"/>
                          <w:szCs w:val="20"/>
                        </w:rPr>
                      </w:pPr>
                      <w:r>
                        <w:rPr>
                          <w:rFonts w:ascii="Arial" w:hAnsi="Arial" w:cs="Arial"/>
                          <w:sz w:val="20"/>
                          <w:szCs w:val="20"/>
                        </w:rPr>
                        <w:t>Comme tous les étés, l’association FENDLI Canada organise des Camps d’été au foyer pour occuper les enfants et développer leurs aptitudes artistiques</w:t>
                      </w:r>
                    </w:p>
                    <w:p w:rsidR="009F3B40" w:rsidRDefault="009F3B40" w:rsidP="009F3B40">
                      <w:pPr>
                        <w:shd w:val="clear" w:color="auto" w:fill="FFFFFF"/>
                        <w:spacing w:before="90" w:after="90"/>
                        <w:ind w:right="-1"/>
                        <w:jc w:val="both"/>
                        <w:rPr>
                          <w:rFonts w:ascii="Arial" w:hAnsi="Arial" w:cs="Arial"/>
                          <w:sz w:val="20"/>
                          <w:szCs w:val="20"/>
                        </w:rPr>
                      </w:pPr>
                      <w:r w:rsidRPr="009F3B40">
                        <w:rPr>
                          <w:rFonts w:ascii="Arial" w:hAnsi="Arial" w:cs="Arial"/>
                          <w:sz w:val="20"/>
                          <w:szCs w:val="20"/>
                        </w:rPr>
                        <w:t>Cette année, les ateliers donnés aux enfants du Foyer Notre-Dame-de-Lourdes à Port-au-Prince ont été montés sur la thématique des droits de l’Enfant. Sa convention fêtera ses 30 ans en 2019. A la suite de ces ateliers</w:t>
                      </w:r>
                      <w:r>
                        <w:rPr>
                          <w:rFonts w:ascii="Arial" w:hAnsi="Arial" w:cs="Arial"/>
                          <w:sz w:val="20"/>
                          <w:szCs w:val="20"/>
                        </w:rPr>
                        <w:t>, l’association FENDLI va réal</w:t>
                      </w:r>
                      <w:r w:rsidRPr="009F3B40">
                        <w:rPr>
                          <w:rFonts w:ascii="Arial" w:hAnsi="Arial" w:cs="Arial"/>
                          <w:sz w:val="20"/>
                          <w:szCs w:val="20"/>
                        </w:rPr>
                        <w:t>iser et publier un livre qui retracera la vie et l’œuvre de Marie Maud Laurent, la formidable fondatrice du foyer, enrichi d’œuvres et d’écrits d’enfants du foyer</w:t>
                      </w:r>
                      <w:r>
                        <w:rPr>
                          <w:rFonts w:ascii="Arial" w:hAnsi="Arial" w:cs="Arial"/>
                          <w:sz w:val="20"/>
                          <w:szCs w:val="20"/>
                        </w:rPr>
                        <w:t>.</w:t>
                      </w:r>
                    </w:p>
                    <w:p w:rsidR="009F3B40" w:rsidRDefault="009F3B40"/>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663360" behindDoc="0" locked="0" layoutInCell="1" allowOverlap="1" wp14:anchorId="40568052" wp14:editId="51859B9C">
                <wp:simplePos x="0" y="0"/>
                <wp:positionH relativeFrom="margin">
                  <wp:posOffset>2907030</wp:posOffset>
                </wp:positionH>
                <wp:positionV relativeFrom="paragraph">
                  <wp:posOffset>-177165</wp:posOffset>
                </wp:positionV>
                <wp:extent cx="3962400" cy="235267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3962400" cy="2352675"/>
                        </a:xfrm>
                        <a:prstGeom prst="rect">
                          <a:avLst/>
                        </a:prstGeom>
                        <a:solidFill>
                          <a:schemeClr val="lt1"/>
                        </a:solidFill>
                        <a:ln w="6350">
                          <a:solidFill>
                            <a:srgbClr val="0070C0"/>
                          </a:solidFill>
                        </a:ln>
                      </wps:spPr>
                      <wps:txbx>
                        <w:txbxContent>
                          <w:p w14:paraId="241A4CAD" w14:textId="77777777" w:rsidR="009F3B40" w:rsidRDefault="009F3B40" w:rsidP="009F3B40">
                            <w:r>
                              <w:rPr>
                                <w:noProof/>
                                <w:lang w:eastAsia="fr-FR"/>
                              </w:rPr>
                              <w:drawing>
                                <wp:inline distT="0" distB="0" distL="0" distR="0" wp14:anchorId="1AEB70B4" wp14:editId="554F78D0">
                                  <wp:extent cx="3909186" cy="2266950"/>
                                  <wp:effectExtent l="0" t="0" r="0" b="0"/>
                                  <wp:docPr id="14" name="Image 14" descr="Lâimage contient peut-ÃªtreÂ : 1 personne, 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âimage contient peut-ÃªtreÂ : 1 personne, ass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4906" cy="2281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09D3B" id="Zone de texte 15" o:spid="_x0000_s1029" type="#_x0000_t202" style="position:absolute;margin-left:228.9pt;margin-top:-13.95pt;width:312pt;height:18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" fillcolor="white [3201]" strokecolor="#0070c0" strokeweight=".5pt">
                <v:textbox>
                  <w:txbxContent>
                    <w:p w:rsidR="009F3B40" w:rsidRDefault="009F3B40" w:rsidP="009F3B40">
                      <w:r>
                        <w:rPr>
                          <w:noProof/>
                          <w:lang w:eastAsia="fr-FR"/>
                        </w:rPr>
                        <w:drawing>
                          <wp:inline distT="0" distB="0" distL="0" distR="0" wp14:anchorId="0A4F0D02" wp14:editId="15B2BC81">
                            <wp:extent cx="3909186" cy="2266950"/>
                            <wp:effectExtent l="0" t="0" r="0" b="0"/>
                            <wp:docPr id="14" name="Image 14" descr="Lâimage contient peut-ÃªtreÂ : 1 personne, a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âimage contient peut-ÃªtreÂ : 1 personne, assi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34906" cy="2281865"/>
                                    </a:xfrm>
                                    <a:prstGeom prst="rect">
                                      <a:avLst/>
                                    </a:prstGeom>
                                    <a:noFill/>
                                    <a:ln>
                                      <a:noFill/>
                                    </a:ln>
                                  </pic:spPr>
                                </pic:pic>
                              </a:graphicData>
                            </a:graphic>
                          </wp:inline>
                        </w:drawing>
                      </w:r>
                    </w:p>
                  </w:txbxContent>
                </v:textbox>
                <w10:wrap anchorx="margin"/>
              </v:shape>
            </w:pict>
          </mc:Fallback>
        </mc:AlternateContent>
      </w:r>
    </w:p>
    <w:p w14:paraId="0292A713" w14:textId="77777777" w:rsidR="00FD29AE" w:rsidRDefault="00FD29AE" w:rsidP="00FD29AE">
      <w:pPr>
        <w:shd w:val="clear" w:color="auto" w:fill="FFFFFF"/>
        <w:spacing w:before="90" w:after="90"/>
        <w:ind w:right="-1"/>
        <w:rPr>
          <w:rFonts w:ascii="Arial" w:hAnsi="Arial" w:cs="Arial"/>
          <w:sz w:val="20"/>
          <w:szCs w:val="20"/>
        </w:rPr>
      </w:pPr>
    </w:p>
    <w:p w14:paraId="4F202CD0" w14:textId="77777777" w:rsidR="00FD29AE" w:rsidRDefault="00FD29AE" w:rsidP="00FD29AE">
      <w:pPr>
        <w:shd w:val="clear" w:color="auto" w:fill="FFFFFF"/>
        <w:spacing w:before="90" w:after="90"/>
        <w:ind w:right="-1"/>
        <w:rPr>
          <w:rFonts w:ascii="Arial" w:hAnsi="Arial" w:cs="Arial"/>
          <w:sz w:val="20"/>
          <w:szCs w:val="20"/>
        </w:rPr>
      </w:pPr>
    </w:p>
    <w:p w14:paraId="20640826" w14:textId="77777777" w:rsidR="00FD29AE" w:rsidRDefault="00FD29AE" w:rsidP="00FD29AE">
      <w:pPr>
        <w:shd w:val="clear" w:color="auto" w:fill="FFFFFF"/>
        <w:spacing w:before="90" w:after="90"/>
        <w:ind w:right="-1"/>
        <w:rPr>
          <w:rFonts w:ascii="Arial" w:hAnsi="Arial" w:cs="Arial"/>
          <w:sz w:val="20"/>
          <w:szCs w:val="20"/>
        </w:rPr>
      </w:pPr>
    </w:p>
    <w:p w14:paraId="38996974" w14:textId="77777777" w:rsidR="0074758A" w:rsidRDefault="0074758A" w:rsidP="00FD29AE">
      <w:pPr>
        <w:shd w:val="clear" w:color="auto" w:fill="FFFFFF"/>
        <w:spacing w:before="90" w:after="90"/>
        <w:ind w:right="-1"/>
        <w:rPr>
          <w:rFonts w:ascii="Arial" w:hAnsi="Arial" w:cs="Arial"/>
          <w:sz w:val="20"/>
          <w:szCs w:val="20"/>
        </w:rPr>
      </w:pPr>
    </w:p>
    <w:p w14:paraId="706F6433" w14:textId="77777777" w:rsidR="0074758A" w:rsidRDefault="0074758A" w:rsidP="00FD29AE">
      <w:pPr>
        <w:shd w:val="clear" w:color="auto" w:fill="FFFFFF"/>
        <w:spacing w:before="90" w:after="90"/>
        <w:ind w:right="-1"/>
        <w:rPr>
          <w:rFonts w:ascii="Arial" w:hAnsi="Arial" w:cs="Arial"/>
          <w:sz w:val="20"/>
          <w:szCs w:val="20"/>
        </w:rPr>
      </w:pPr>
    </w:p>
    <w:p w14:paraId="7C63E94B" w14:textId="77777777" w:rsidR="0074758A" w:rsidRDefault="0074758A" w:rsidP="00FD29AE">
      <w:pPr>
        <w:shd w:val="clear" w:color="auto" w:fill="FFFFFF"/>
        <w:spacing w:before="90" w:after="90"/>
        <w:ind w:right="-1"/>
        <w:rPr>
          <w:rFonts w:ascii="Arial" w:hAnsi="Arial" w:cs="Arial"/>
          <w:sz w:val="20"/>
          <w:szCs w:val="20"/>
        </w:rPr>
      </w:pPr>
    </w:p>
    <w:p w14:paraId="1FF9CA53" w14:textId="77777777" w:rsidR="0074758A" w:rsidRDefault="0074758A" w:rsidP="00FD29AE">
      <w:pPr>
        <w:shd w:val="clear" w:color="auto" w:fill="FFFFFF"/>
        <w:spacing w:before="90" w:after="90"/>
        <w:ind w:right="-1"/>
        <w:rPr>
          <w:rFonts w:ascii="Arial" w:hAnsi="Arial" w:cs="Arial"/>
          <w:sz w:val="20"/>
          <w:szCs w:val="20"/>
        </w:rPr>
      </w:pPr>
    </w:p>
    <w:p w14:paraId="4CD3912B" w14:textId="77777777" w:rsidR="0074758A" w:rsidRDefault="0074758A" w:rsidP="00FD29AE">
      <w:pPr>
        <w:shd w:val="clear" w:color="auto" w:fill="FFFFFF"/>
        <w:spacing w:before="90" w:after="90"/>
        <w:ind w:right="-1"/>
        <w:rPr>
          <w:rFonts w:ascii="Arial" w:hAnsi="Arial" w:cs="Arial"/>
          <w:sz w:val="20"/>
          <w:szCs w:val="20"/>
        </w:rPr>
      </w:pPr>
    </w:p>
    <w:p w14:paraId="6B74EF3E" w14:textId="77777777" w:rsidR="0074758A" w:rsidRDefault="0074758A" w:rsidP="00FD29AE">
      <w:pPr>
        <w:shd w:val="clear" w:color="auto" w:fill="FFFFFF"/>
        <w:spacing w:before="90" w:after="90"/>
        <w:ind w:right="-1"/>
        <w:rPr>
          <w:rFonts w:ascii="Arial" w:hAnsi="Arial" w:cs="Arial"/>
          <w:sz w:val="20"/>
          <w:szCs w:val="20"/>
        </w:rPr>
      </w:pPr>
    </w:p>
    <w:p w14:paraId="000B0873" w14:textId="77777777" w:rsidR="006D400B" w:rsidRDefault="006D400B" w:rsidP="00FD29AE">
      <w:pPr>
        <w:shd w:val="clear" w:color="auto" w:fill="FFFFFF"/>
        <w:spacing w:before="90" w:after="90"/>
        <w:ind w:right="-1"/>
        <w:rPr>
          <w:rFonts w:ascii="Arial" w:hAnsi="Arial" w:cs="Arial"/>
          <w:sz w:val="20"/>
          <w:szCs w:val="20"/>
        </w:rPr>
      </w:pPr>
    </w:p>
    <w:p w14:paraId="424FDF0C" w14:textId="77777777" w:rsidR="0074758A" w:rsidRDefault="00CC70BF" w:rsidP="00FD29AE">
      <w:pPr>
        <w:shd w:val="clear" w:color="auto" w:fill="FFFFFF"/>
        <w:spacing w:before="90" w:after="90"/>
        <w:ind w:right="-1"/>
        <w:rPr>
          <w:b/>
          <w:color w:val="0070C0"/>
          <w:sz w:val="24"/>
        </w:rPr>
      </w:pPr>
      <w:r>
        <w:rPr>
          <w:rFonts w:ascii="Arial" w:hAnsi="Arial" w:cs="Arial"/>
          <w:noProof/>
          <w:sz w:val="20"/>
          <w:lang w:eastAsia="fr-FR"/>
        </w:rPr>
        <mc:AlternateContent>
          <mc:Choice Requires="wps">
            <w:drawing>
              <wp:anchor distT="0" distB="0" distL="114300" distR="114300" simplePos="0" relativeHeight="251665408" behindDoc="0" locked="0" layoutInCell="1" allowOverlap="1" wp14:anchorId="0DAF9700" wp14:editId="2440A0FC">
                <wp:simplePos x="0" y="0"/>
                <wp:positionH relativeFrom="column">
                  <wp:posOffset>3059430</wp:posOffset>
                </wp:positionH>
                <wp:positionV relativeFrom="paragraph">
                  <wp:posOffset>168910</wp:posOffset>
                </wp:positionV>
                <wp:extent cx="3648075" cy="1914525"/>
                <wp:effectExtent l="0" t="0" r="9525" b="9525"/>
                <wp:wrapNone/>
                <wp:docPr id="26" name="Zone de texte 26"/>
                <wp:cNvGraphicFramePr/>
                <a:graphic xmlns:a="http://schemas.openxmlformats.org/drawingml/2006/main">
                  <a:graphicData uri="http://schemas.microsoft.com/office/word/2010/wordprocessingShape">
                    <wps:wsp>
                      <wps:cNvSpPr txBox="1"/>
                      <wps:spPr>
                        <a:xfrm>
                          <a:off x="0" y="0"/>
                          <a:ext cx="3648075" cy="1914525"/>
                        </a:xfrm>
                        <a:prstGeom prst="rect">
                          <a:avLst/>
                        </a:prstGeom>
                        <a:solidFill>
                          <a:schemeClr val="lt1"/>
                        </a:solidFill>
                        <a:ln w="6350">
                          <a:noFill/>
                        </a:ln>
                      </wps:spPr>
                      <wps:txbx>
                        <w:txbxContent>
                          <w:p w14:paraId="301DCEB7" w14:textId="77777777" w:rsidR="0063656A" w:rsidRDefault="0063656A" w:rsidP="0063656A">
                            <w:pPr>
                              <w:shd w:val="clear" w:color="auto" w:fill="FFFFFF"/>
                              <w:spacing w:before="90" w:after="90"/>
                              <w:ind w:right="-1"/>
                              <w:jc w:val="both"/>
                              <w:rPr>
                                <w:rFonts w:ascii="Arial" w:hAnsi="Arial" w:cs="Arial"/>
                                <w:sz w:val="20"/>
                              </w:rPr>
                            </w:pPr>
                            <w:r w:rsidRPr="00C7173F">
                              <w:rPr>
                                <w:rFonts w:ascii="Arial" w:hAnsi="Arial" w:cs="Arial"/>
                                <w:sz w:val="20"/>
                              </w:rPr>
                              <w:t>Cath</w:t>
                            </w:r>
                            <w:r>
                              <w:rPr>
                                <w:rFonts w:ascii="Arial" w:hAnsi="Arial" w:cs="Arial"/>
                                <w:sz w:val="20"/>
                              </w:rPr>
                              <w:t>erine Logez en octobre et Marie-</w:t>
                            </w:r>
                            <w:r w:rsidRPr="00C7173F">
                              <w:rPr>
                                <w:rFonts w:ascii="Arial" w:hAnsi="Arial" w:cs="Arial"/>
                                <w:sz w:val="20"/>
                              </w:rPr>
                              <w:t>Claire Haguet en décembre</w:t>
                            </w:r>
                            <w:r>
                              <w:rPr>
                                <w:rFonts w:ascii="Arial" w:hAnsi="Arial" w:cs="Arial"/>
                                <w:sz w:val="20"/>
                              </w:rPr>
                              <w:t>, ont séjourné au foyer avec diverses missions. Catherine y était plus particulièrement pour faire le point sur le projet avec le TNI mais ce séjour a été l’occasion de saisir et réfléchir à la problématique de l’avenir des plus grands du foyer (pour plus de précisions, voir le bulletin d’information n° 23 précédemment envoyé qui retrace son séjour).</w:t>
                            </w:r>
                          </w:p>
                          <w:p w14:paraId="02900BB1" w14:textId="77777777" w:rsidR="0063656A" w:rsidRDefault="0063656A" w:rsidP="0063656A">
                            <w:pPr>
                              <w:shd w:val="clear" w:color="auto" w:fill="FFFFFF"/>
                              <w:spacing w:before="90" w:after="90"/>
                              <w:ind w:right="-1"/>
                              <w:jc w:val="both"/>
                              <w:rPr>
                                <w:rFonts w:ascii="Arial" w:hAnsi="Arial" w:cs="Arial"/>
                                <w:sz w:val="20"/>
                              </w:rPr>
                            </w:pPr>
                            <w:r>
                              <w:rPr>
                                <w:rFonts w:ascii="Arial" w:hAnsi="Arial" w:cs="Arial"/>
                                <w:sz w:val="20"/>
                              </w:rPr>
                              <w:t>Marie-Claire nous livre dans son rapport de mission joint ses impressions et ressentis sur des moments vécus au foyer du 3 au 9 décembre dernier.</w:t>
                            </w:r>
                          </w:p>
                          <w:p w14:paraId="6B1D242B" w14:textId="77777777" w:rsidR="0063656A" w:rsidRDefault="00636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6" o:spid="_x0000_s1030" type="#_x0000_t202" style="position:absolute;margin-left:240.9pt;margin-top:13.3pt;width:287.25pt;height:150.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" fillcolor="white [3201]" stroked="f" strokeweight=".5pt">
                <v:textbox>
                  <w:txbxContent>
                    <w:p w:rsidR="0063656A" w:rsidRDefault="0063656A" w:rsidP="0063656A">
                      <w:pPr>
                        <w:shd w:val="clear" w:color="auto" w:fill="FFFFFF"/>
                        <w:spacing w:before="90" w:after="90"/>
                        <w:ind w:right="-1"/>
                        <w:jc w:val="both"/>
                        <w:rPr>
                          <w:rFonts w:ascii="Arial" w:hAnsi="Arial" w:cs="Arial"/>
                          <w:sz w:val="20"/>
                        </w:rPr>
                      </w:pPr>
                      <w:r w:rsidRPr="00C7173F">
                        <w:rPr>
                          <w:rFonts w:ascii="Arial" w:hAnsi="Arial" w:cs="Arial"/>
                          <w:sz w:val="20"/>
                        </w:rPr>
                        <w:t>Cath</w:t>
                      </w:r>
                      <w:r>
                        <w:rPr>
                          <w:rFonts w:ascii="Arial" w:hAnsi="Arial" w:cs="Arial"/>
                          <w:sz w:val="20"/>
                        </w:rPr>
                        <w:t>erine Logez en octobre et Marie-</w:t>
                      </w:r>
                      <w:r w:rsidRPr="00C7173F">
                        <w:rPr>
                          <w:rFonts w:ascii="Arial" w:hAnsi="Arial" w:cs="Arial"/>
                          <w:sz w:val="20"/>
                        </w:rPr>
                        <w:t>Claire Haguet en décembre</w:t>
                      </w:r>
                      <w:r>
                        <w:rPr>
                          <w:rFonts w:ascii="Arial" w:hAnsi="Arial" w:cs="Arial"/>
                          <w:sz w:val="20"/>
                        </w:rPr>
                        <w:t>, ont séjourné au foyer avec diverses missions. Catherine y était plus particulièrement pour faire le point sur le projet avec le TNI mais ce séjour a été l’occasion de saisir et réfléchir à la problématique de l’avenir des plus grands du foyer (pour plus de précisions, voir le bulletin d’information n° 23 précédemment envoyé qui retrace son séjour).</w:t>
                      </w:r>
                    </w:p>
                    <w:p w:rsidR="0063656A" w:rsidRDefault="0063656A" w:rsidP="0063656A">
                      <w:pPr>
                        <w:shd w:val="clear" w:color="auto" w:fill="FFFFFF"/>
                        <w:spacing w:before="90" w:after="90"/>
                        <w:ind w:right="-1"/>
                        <w:jc w:val="both"/>
                        <w:rPr>
                          <w:rFonts w:ascii="Arial" w:hAnsi="Arial" w:cs="Arial"/>
                          <w:sz w:val="20"/>
                        </w:rPr>
                      </w:pPr>
                      <w:r>
                        <w:rPr>
                          <w:rFonts w:ascii="Arial" w:hAnsi="Arial" w:cs="Arial"/>
                          <w:sz w:val="20"/>
                        </w:rPr>
                        <w:t>Marie-Claire nous livre dans son rapport de mission joint ses impressions et ressentis sur des moments vécus au foyer du 3 au 9 décembre dernier.</w:t>
                      </w:r>
                    </w:p>
                    <w:p w:rsidR="0063656A" w:rsidRDefault="0063656A"/>
                  </w:txbxContent>
                </v:textbox>
              </v:shape>
            </w:pict>
          </mc:Fallback>
        </mc:AlternateContent>
      </w:r>
      <w:r w:rsidR="00C40AD8" w:rsidRPr="00C7173F">
        <w:rPr>
          <w:b/>
          <w:color w:val="0070C0"/>
          <w:sz w:val="24"/>
        </w:rPr>
        <w:t xml:space="preserve">Missions de deux de nos </w:t>
      </w:r>
      <w:r w:rsidR="00C7173F" w:rsidRPr="00C7173F">
        <w:rPr>
          <w:b/>
          <w:color w:val="0070C0"/>
          <w:sz w:val="24"/>
        </w:rPr>
        <w:t>administratrices au foyer</w:t>
      </w:r>
    </w:p>
    <w:p w14:paraId="0D2C9CD7" w14:textId="77777777" w:rsidR="005A7D57" w:rsidRDefault="00F07B9D" w:rsidP="00C7173F">
      <w:pPr>
        <w:shd w:val="clear" w:color="auto" w:fill="FFFFFF"/>
        <w:spacing w:before="90" w:after="90"/>
        <w:ind w:right="-1"/>
        <w:jc w:val="both"/>
        <w:rPr>
          <w:rFonts w:ascii="Arial" w:hAnsi="Arial" w:cs="Arial"/>
          <w:sz w:val="20"/>
        </w:rPr>
      </w:pPr>
      <w:r>
        <w:rPr>
          <w:rFonts w:ascii="Arial" w:hAnsi="Arial" w:cs="Arial"/>
          <w:noProof/>
          <w:sz w:val="20"/>
          <w:lang w:eastAsia="fr-FR"/>
        </w:rPr>
        <mc:AlternateContent>
          <mc:Choice Requires="wps">
            <w:drawing>
              <wp:anchor distT="0" distB="0" distL="114300" distR="114300" simplePos="0" relativeHeight="251667456" behindDoc="0" locked="0" layoutInCell="1" allowOverlap="1" wp14:anchorId="5E6CB00C" wp14:editId="0AAAA7A9">
                <wp:simplePos x="0" y="0"/>
                <wp:positionH relativeFrom="column">
                  <wp:posOffset>3621405</wp:posOffset>
                </wp:positionH>
                <wp:positionV relativeFrom="paragraph">
                  <wp:posOffset>1790700</wp:posOffset>
                </wp:positionV>
                <wp:extent cx="3086100" cy="2076450"/>
                <wp:effectExtent l="0" t="0" r="19050" b="19050"/>
                <wp:wrapNone/>
                <wp:docPr id="58" name="Zone de texte 58"/>
                <wp:cNvGraphicFramePr/>
                <a:graphic xmlns:a="http://schemas.openxmlformats.org/drawingml/2006/main">
                  <a:graphicData uri="http://schemas.microsoft.com/office/word/2010/wordprocessingShape">
                    <wps:wsp>
                      <wps:cNvSpPr txBox="1"/>
                      <wps:spPr>
                        <a:xfrm>
                          <a:off x="0" y="0"/>
                          <a:ext cx="3086100" cy="2076450"/>
                        </a:xfrm>
                        <a:prstGeom prst="rect">
                          <a:avLst/>
                        </a:prstGeom>
                        <a:solidFill>
                          <a:schemeClr val="lt1"/>
                        </a:solidFill>
                        <a:ln w="9525">
                          <a:solidFill>
                            <a:srgbClr val="0070C0"/>
                          </a:solidFill>
                        </a:ln>
                      </wps:spPr>
                      <wps:txbx>
                        <w:txbxContent>
                          <w:p w14:paraId="4C866331" w14:textId="77777777" w:rsidR="00F07B9D" w:rsidRDefault="00205D43">
                            <w:r>
                              <w:rPr>
                                <w:noProof/>
                              </w:rPr>
                              <w:drawing>
                                <wp:inline distT="0" distB="0" distL="0" distR="0" wp14:anchorId="64DAB214" wp14:editId="34EEA666">
                                  <wp:extent cx="2927658" cy="1951974"/>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408.JPG"/>
                                          <pic:cNvPicPr/>
                                        </pic:nvPicPr>
                                        <pic:blipFill>
                                          <a:blip r:embed="rId22">
                                            <a:extLst>
                                              <a:ext uri="{28A0092B-C50C-407E-A947-70E740481C1C}">
                                                <a14:useLocalDpi xmlns:a14="http://schemas.microsoft.com/office/drawing/2010/main" val="0"/>
                                              </a:ext>
                                            </a:extLst>
                                          </a:blip>
                                          <a:stretch>
                                            <a:fillRect/>
                                          </a:stretch>
                                        </pic:blipFill>
                                        <pic:spPr>
                                          <a:xfrm>
                                            <a:off x="0" y="0"/>
                                            <a:ext cx="2932789" cy="1955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31" type="#_x0000_t202" style="position:absolute;left:0;text-align:left;margin-left:285.15pt;margin-top:141pt;width:243pt;height:1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" fillcolor="white [3201]" strokecolor="#0070c0">
                <v:textbox>
                  <w:txbxContent>
                    <w:p w:rsidR="00F07B9D" w:rsidRDefault="00205D43">
                      <w:r>
                        <w:rPr>
                          <w:noProof/>
                        </w:rPr>
                        <w:drawing>
                          <wp:inline distT="0" distB="0" distL="0" distR="0" wp14:anchorId="39516427" wp14:editId="027BF993">
                            <wp:extent cx="2927658" cy="1951974"/>
                            <wp:effectExtent l="0" t="0" r="635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DSC0408.JPG"/>
                                    <pic:cNvPicPr/>
                                  </pic:nvPicPr>
                                  <pic:blipFill>
                                    <a:blip r:embed="rId23">
                                      <a:extLst>
                                        <a:ext uri="{28A0092B-C50C-407E-A947-70E740481C1C}">
                                          <a14:useLocalDpi xmlns:a14="http://schemas.microsoft.com/office/drawing/2010/main" val="0"/>
                                        </a:ext>
                                      </a:extLst>
                                    </a:blip>
                                    <a:stretch>
                                      <a:fillRect/>
                                    </a:stretch>
                                  </pic:blipFill>
                                  <pic:spPr>
                                    <a:xfrm>
                                      <a:off x="0" y="0"/>
                                      <a:ext cx="2932789" cy="1955395"/>
                                    </a:xfrm>
                                    <a:prstGeom prst="rect">
                                      <a:avLst/>
                                    </a:prstGeom>
                                  </pic:spPr>
                                </pic:pic>
                              </a:graphicData>
                            </a:graphic>
                          </wp:inline>
                        </w:drawing>
                      </w:r>
                    </w:p>
                  </w:txbxContent>
                </v:textbox>
              </v:shape>
            </w:pict>
          </mc:Fallback>
        </mc:AlternateContent>
      </w:r>
      <w:r w:rsidR="005A7D57" w:rsidRPr="0063656A">
        <w:rPr>
          <w:rFonts w:ascii="Arial" w:hAnsi="Arial" w:cs="Arial"/>
          <w:noProof/>
          <w:sz w:val="20"/>
          <w:bdr w:val="single" w:sz="8" w:space="0" w:color="0070C0"/>
          <w:lang w:eastAsia="fr-FR"/>
        </w:rPr>
        <w:drawing>
          <wp:inline distT="0" distB="0" distL="0" distR="0" wp14:anchorId="4FEEB611" wp14:editId="13CB8272">
            <wp:extent cx="2886075" cy="1925387"/>
            <wp:effectExtent l="0" t="0" r="0" b="0"/>
            <wp:docPr id="25" name="Image 25" descr="C:\Users\c.logez\Work Folders\PERSO\GEH\Photos\_DSC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gez\Work Folders\PERSO\GEH\Photos\_DSC0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1925387"/>
                    </a:xfrm>
                    <a:prstGeom prst="rect">
                      <a:avLst/>
                    </a:prstGeom>
                    <a:noFill/>
                    <a:ln>
                      <a:noFill/>
                    </a:ln>
                  </pic:spPr>
                </pic:pic>
              </a:graphicData>
            </a:graphic>
          </wp:inline>
        </w:drawing>
      </w:r>
      <w:r w:rsidR="0063656A">
        <w:rPr>
          <w:rFonts w:ascii="Arial" w:hAnsi="Arial" w:cs="Arial"/>
          <w:sz w:val="20"/>
        </w:rPr>
        <w:t xml:space="preserve"> </w:t>
      </w:r>
    </w:p>
    <w:p w14:paraId="03899E2E" w14:textId="77777777" w:rsidR="005A7D57" w:rsidRDefault="005A7D57" w:rsidP="00C7173F">
      <w:pPr>
        <w:shd w:val="clear" w:color="auto" w:fill="FFFFFF"/>
        <w:spacing w:before="90" w:after="90"/>
        <w:ind w:right="-1"/>
        <w:jc w:val="both"/>
        <w:rPr>
          <w:rFonts w:ascii="Arial" w:hAnsi="Arial" w:cs="Arial"/>
          <w:sz w:val="20"/>
        </w:rPr>
      </w:pPr>
    </w:p>
    <w:p w14:paraId="5185F56B" w14:textId="77777777" w:rsidR="00F07B9D" w:rsidRDefault="00F07B9D" w:rsidP="00C7173F">
      <w:pPr>
        <w:shd w:val="clear" w:color="auto" w:fill="FFFFFF"/>
        <w:spacing w:before="90" w:after="90"/>
        <w:ind w:right="-1"/>
        <w:jc w:val="both"/>
        <w:rPr>
          <w:rFonts w:ascii="Arial" w:hAnsi="Arial" w:cs="Arial"/>
          <w:sz w:val="20"/>
        </w:rPr>
      </w:pPr>
    </w:p>
    <w:p w14:paraId="1B24F83E" w14:textId="77777777" w:rsidR="00F07B9D" w:rsidRDefault="00205D43" w:rsidP="00C7173F">
      <w:pPr>
        <w:shd w:val="clear" w:color="auto" w:fill="FFFFFF"/>
        <w:spacing w:before="90" w:after="90"/>
        <w:ind w:right="-1"/>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6432" behindDoc="0" locked="0" layoutInCell="1" allowOverlap="1" wp14:anchorId="015801D8" wp14:editId="284B7850">
                <wp:simplePos x="0" y="0"/>
                <wp:positionH relativeFrom="column">
                  <wp:posOffset>-83820</wp:posOffset>
                </wp:positionH>
                <wp:positionV relativeFrom="paragraph">
                  <wp:posOffset>119380</wp:posOffset>
                </wp:positionV>
                <wp:extent cx="3371850" cy="1000125"/>
                <wp:effectExtent l="0" t="0" r="0" b="9525"/>
                <wp:wrapNone/>
                <wp:docPr id="57" name="Zone de texte 57"/>
                <wp:cNvGraphicFramePr/>
                <a:graphic xmlns:a="http://schemas.openxmlformats.org/drawingml/2006/main">
                  <a:graphicData uri="http://schemas.microsoft.com/office/word/2010/wordprocessingShape">
                    <wps:wsp>
                      <wps:cNvSpPr txBox="1"/>
                      <wps:spPr>
                        <a:xfrm>
                          <a:off x="0" y="0"/>
                          <a:ext cx="3371850" cy="1000125"/>
                        </a:xfrm>
                        <a:prstGeom prst="rect">
                          <a:avLst/>
                        </a:prstGeom>
                        <a:solidFill>
                          <a:schemeClr val="lt1"/>
                        </a:solidFill>
                        <a:ln w="6350">
                          <a:noFill/>
                        </a:ln>
                      </wps:spPr>
                      <wps:txbx>
                        <w:txbxContent>
                          <w:p w14:paraId="19115C20" w14:textId="77777777" w:rsidR="00F07B9D" w:rsidRDefault="00F07B9D" w:rsidP="00F07B9D">
                            <w:pPr>
                              <w:shd w:val="clear" w:color="auto" w:fill="FFFFFF"/>
                              <w:spacing w:before="90" w:after="90"/>
                              <w:ind w:right="-1"/>
                              <w:jc w:val="both"/>
                              <w:rPr>
                                <w:rFonts w:ascii="Arial" w:hAnsi="Arial" w:cs="Arial"/>
                                <w:sz w:val="20"/>
                              </w:rPr>
                            </w:pPr>
                            <w:r>
                              <w:rPr>
                                <w:rFonts w:ascii="Arial" w:hAnsi="Arial" w:cs="Arial"/>
                                <w:sz w:val="20"/>
                              </w:rPr>
                              <w:t>Catherine Logez a amené au foyer des fournitures scolaires généreusement offertes par les gérants de l’Intermarché rue Paul Bert à Lyon. Le foyer a particulièrement apprécié ce don tellement utile pour l’école.</w:t>
                            </w:r>
                          </w:p>
                          <w:p w14:paraId="4A07F837" w14:textId="77777777" w:rsidR="00F07B9D" w:rsidRDefault="00F07B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7" o:spid="_x0000_s1032" type="#_x0000_t202" style="position:absolute;left:0;text-align:left;margin-left:-6.6pt;margin-top:9.4pt;width:265.5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" fillcolor="white [3201]" stroked="f" strokeweight=".5pt">
                <v:textbox>
                  <w:txbxContent>
                    <w:p w:rsidR="00F07B9D" w:rsidRDefault="00F07B9D" w:rsidP="00F07B9D">
                      <w:pPr>
                        <w:shd w:val="clear" w:color="auto" w:fill="FFFFFF"/>
                        <w:spacing w:before="90" w:after="90"/>
                        <w:ind w:right="-1"/>
                        <w:jc w:val="both"/>
                        <w:rPr>
                          <w:rFonts w:ascii="Arial" w:hAnsi="Arial" w:cs="Arial"/>
                          <w:sz w:val="20"/>
                        </w:rPr>
                      </w:pPr>
                      <w:r>
                        <w:rPr>
                          <w:rFonts w:ascii="Arial" w:hAnsi="Arial" w:cs="Arial"/>
                          <w:sz w:val="20"/>
                        </w:rPr>
                        <w:t>Catherine Logez a amené au foyer des fournitures scolaires généreusement offertes par les gérants de l’Intermarché rue Paul Bert à Lyon. Le foyer a particulièrement apprécié ce don tellement utile pour l’école.</w:t>
                      </w:r>
                    </w:p>
                    <w:p w:rsidR="00F07B9D" w:rsidRDefault="00F07B9D"/>
                  </w:txbxContent>
                </v:textbox>
              </v:shape>
            </w:pict>
          </mc:Fallback>
        </mc:AlternateContent>
      </w:r>
    </w:p>
    <w:p w14:paraId="74542B5A" w14:textId="77777777" w:rsidR="00F07B9D" w:rsidRDefault="00F07B9D" w:rsidP="00C7173F">
      <w:pPr>
        <w:shd w:val="clear" w:color="auto" w:fill="FFFFFF"/>
        <w:spacing w:before="90" w:after="90"/>
        <w:ind w:right="-1"/>
        <w:jc w:val="both"/>
        <w:rPr>
          <w:rFonts w:ascii="Arial" w:hAnsi="Arial" w:cs="Arial"/>
          <w:sz w:val="20"/>
        </w:rPr>
      </w:pPr>
    </w:p>
    <w:p w14:paraId="5C100AD0" w14:textId="77777777" w:rsidR="00F07B9D" w:rsidRDefault="00F07B9D" w:rsidP="00C7173F">
      <w:pPr>
        <w:shd w:val="clear" w:color="auto" w:fill="FFFFFF"/>
        <w:spacing w:before="90" w:after="90"/>
        <w:ind w:right="-1"/>
        <w:jc w:val="both"/>
        <w:rPr>
          <w:rFonts w:ascii="Arial" w:hAnsi="Arial" w:cs="Arial"/>
          <w:sz w:val="20"/>
        </w:rPr>
      </w:pPr>
    </w:p>
    <w:p w14:paraId="6E7BB5C9" w14:textId="77777777" w:rsidR="00F07B9D" w:rsidRDefault="00F07B9D" w:rsidP="00C7173F">
      <w:pPr>
        <w:shd w:val="clear" w:color="auto" w:fill="FFFFFF"/>
        <w:spacing w:before="90" w:after="90"/>
        <w:ind w:right="-1"/>
        <w:jc w:val="both"/>
        <w:rPr>
          <w:rFonts w:ascii="Arial" w:hAnsi="Arial" w:cs="Arial"/>
          <w:sz w:val="20"/>
        </w:rPr>
      </w:pPr>
    </w:p>
    <w:p w14:paraId="1AF9D343" w14:textId="77777777" w:rsidR="00205D43" w:rsidRDefault="00205D43" w:rsidP="00C7173F">
      <w:pPr>
        <w:shd w:val="clear" w:color="auto" w:fill="FFFFFF"/>
        <w:spacing w:before="90" w:after="90"/>
        <w:ind w:right="-1"/>
        <w:jc w:val="both"/>
        <w:rPr>
          <w:rFonts w:ascii="Arial" w:hAnsi="Arial" w:cs="Arial"/>
          <w:sz w:val="20"/>
        </w:rPr>
      </w:pPr>
    </w:p>
    <w:p w14:paraId="7D2A72E6" w14:textId="77777777" w:rsidR="00205D43" w:rsidRDefault="00205D43" w:rsidP="00C7173F">
      <w:pPr>
        <w:shd w:val="clear" w:color="auto" w:fill="FFFFFF"/>
        <w:spacing w:before="90" w:after="90"/>
        <w:ind w:right="-1"/>
        <w:jc w:val="both"/>
        <w:rPr>
          <w:rFonts w:ascii="Arial" w:hAnsi="Arial" w:cs="Arial"/>
          <w:sz w:val="20"/>
        </w:rPr>
      </w:pPr>
    </w:p>
    <w:p w14:paraId="6086DF48" w14:textId="77777777" w:rsidR="00F07B9D" w:rsidRDefault="00F07B9D" w:rsidP="00C7173F">
      <w:pPr>
        <w:shd w:val="clear" w:color="auto" w:fill="FFFFFF"/>
        <w:spacing w:before="90" w:after="90"/>
        <w:ind w:right="-1"/>
        <w:jc w:val="both"/>
        <w:rPr>
          <w:rFonts w:ascii="Arial" w:hAnsi="Arial" w:cs="Arial"/>
          <w:sz w:val="20"/>
        </w:rPr>
      </w:pPr>
    </w:p>
    <w:p w14:paraId="3130C591" w14:textId="77777777" w:rsidR="001374D4" w:rsidRDefault="001374D4" w:rsidP="00C7173F">
      <w:pPr>
        <w:shd w:val="clear" w:color="auto" w:fill="FFFFFF"/>
        <w:spacing w:before="90" w:after="90"/>
        <w:ind w:right="-1"/>
        <w:jc w:val="both"/>
        <w:rPr>
          <w:rFonts w:ascii="Arial" w:hAnsi="Arial" w:cs="Arial"/>
          <w:sz w:val="20"/>
        </w:rPr>
      </w:pPr>
      <w:r>
        <w:rPr>
          <w:rFonts w:ascii="Arial" w:hAnsi="Arial" w:cs="Arial"/>
          <w:sz w:val="20"/>
        </w:rPr>
        <w:t>Hormis l’</w:t>
      </w:r>
      <w:r w:rsidR="00F07048">
        <w:rPr>
          <w:rFonts w:ascii="Arial" w:hAnsi="Arial" w:cs="Arial"/>
          <w:sz w:val="20"/>
        </w:rPr>
        <w:t xml:space="preserve">immense </w:t>
      </w:r>
      <w:r>
        <w:rPr>
          <w:rFonts w:ascii="Arial" w:hAnsi="Arial" w:cs="Arial"/>
          <w:sz w:val="20"/>
        </w:rPr>
        <w:t>intérêt de rencontrer les enfants, Maud et le foyer qui est une</w:t>
      </w:r>
      <w:r w:rsidR="00F07048">
        <w:rPr>
          <w:rFonts w:ascii="Arial" w:hAnsi="Arial" w:cs="Arial"/>
          <w:sz w:val="20"/>
        </w:rPr>
        <w:t xml:space="preserve"> </w:t>
      </w:r>
      <w:r>
        <w:rPr>
          <w:rFonts w:ascii="Arial" w:hAnsi="Arial" w:cs="Arial"/>
          <w:sz w:val="20"/>
        </w:rPr>
        <w:t xml:space="preserve">étape tellement importante dans la vie d’un bénévole </w:t>
      </w:r>
      <w:r w:rsidR="00F07048">
        <w:rPr>
          <w:rFonts w:ascii="Arial" w:hAnsi="Arial" w:cs="Arial"/>
          <w:sz w:val="20"/>
        </w:rPr>
        <w:t xml:space="preserve">en lien depuis des années souvent par écrit uniquement, rien ne remplace ce contact physique avec les personnes, ces moments passés à discuter pour faire avancer des projets, des dossiers, échanger, se comprendre et s’assurer que nous allons tous dans la même direction. </w:t>
      </w:r>
    </w:p>
    <w:p w14:paraId="3718218B" w14:textId="77777777" w:rsidR="00F07048" w:rsidRDefault="00F07048" w:rsidP="00C7173F">
      <w:pPr>
        <w:shd w:val="clear" w:color="auto" w:fill="FFFFFF"/>
        <w:spacing w:before="90" w:after="90"/>
        <w:ind w:right="-1"/>
        <w:jc w:val="both"/>
        <w:rPr>
          <w:rFonts w:ascii="Arial" w:hAnsi="Arial" w:cs="Arial"/>
          <w:sz w:val="20"/>
        </w:rPr>
      </w:pPr>
      <w:r>
        <w:rPr>
          <w:rFonts w:ascii="Arial" w:hAnsi="Arial" w:cs="Arial"/>
          <w:sz w:val="20"/>
        </w:rPr>
        <w:t>Et c’est toujours un plaisir renouvelé de voir grandir ces enfants.</w:t>
      </w:r>
    </w:p>
    <w:p w14:paraId="33CBB17B" w14:textId="77777777" w:rsidR="0063656A" w:rsidRDefault="0063656A" w:rsidP="00C7173F">
      <w:pPr>
        <w:shd w:val="clear" w:color="auto" w:fill="FFFFFF"/>
        <w:spacing w:before="90" w:after="90"/>
        <w:ind w:right="-1"/>
        <w:jc w:val="both"/>
        <w:rPr>
          <w:rFonts w:ascii="Arial" w:hAnsi="Arial" w:cs="Arial"/>
          <w:sz w:val="20"/>
        </w:rPr>
      </w:pPr>
    </w:p>
    <w:p w14:paraId="33F47C6F" w14:textId="77777777" w:rsidR="00F07048" w:rsidRDefault="00F07048" w:rsidP="00C7173F">
      <w:pPr>
        <w:shd w:val="clear" w:color="auto" w:fill="FFFFFF"/>
        <w:spacing w:before="90" w:after="90"/>
        <w:ind w:right="-1"/>
        <w:jc w:val="both"/>
        <w:rPr>
          <w:rFonts w:ascii="Arial" w:hAnsi="Arial" w:cs="Arial"/>
          <w:sz w:val="20"/>
        </w:rPr>
      </w:pPr>
      <w:bookmarkStart w:id="0" w:name="_GoBack"/>
      <w:bookmarkEnd w:id="0"/>
      <w:r>
        <w:rPr>
          <w:rFonts w:ascii="Arial" w:hAnsi="Arial" w:cs="Arial"/>
          <w:noProof/>
          <w:sz w:val="20"/>
          <w:lang w:eastAsia="fr-FR"/>
        </w:rPr>
        <w:lastRenderedPageBreak/>
        <w:drawing>
          <wp:inline distT="0" distB="0" distL="0" distR="0" wp14:anchorId="6A5D54CA" wp14:editId="198AC6F7">
            <wp:extent cx="3328670" cy="2219114"/>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DSC019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4089" cy="2236060"/>
                    </a:xfrm>
                    <a:prstGeom prst="rect">
                      <a:avLst/>
                    </a:prstGeom>
                  </pic:spPr>
                </pic:pic>
              </a:graphicData>
            </a:graphic>
          </wp:inline>
        </w:drawing>
      </w:r>
      <w:r>
        <w:rPr>
          <w:rFonts w:ascii="Arial" w:hAnsi="Arial" w:cs="Arial"/>
          <w:sz w:val="20"/>
        </w:rPr>
        <w:t xml:space="preserve">  </w:t>
      </w:r>
      <w:r>
        <w:rPr>
          <w:rFonts w:ascii="Arial" w:hAnsi="Arial" w:cs="Arial"/>
          <w:noProof/>
          <w:sz w:val="20"/>
          <w:lang w:eastAsia="fr-FR"/>
        </w:rPr>
        <w:drawing>
          <wp:inline distT="0" distB="0" distL="0" distR="0" wp14:anchorId="7BFFB5B0" wp14:editId="1BEA177A">
            <wp:extent cx="3243263" cy="21621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_DSC03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7413" cy="2164942"/>
                    </a:xfrm>
                    <a:prstGeom prst="rect">
                      <a:avLst/>
                    </a:prstGeom>
                  </pic:spPr>
                </pic:pic>
              </a:graphicData>
            </a:graphic>
          </wp:inline>
        </w:drawing>
      </w:r>
    </w:p>
    <w:p w14:paraId="20CFC62B" w14:textId="77777777" w:rsidR="005A7D57" w:rsidRDefault="005A7D57" w:rsidP="00C7173F">
      <w:pPr>
        <w:shd w:val="clear" w:color="auto" w:fill="FFFFFF"/>
        <w:spacing w:before="90" w:after="90"/>
        <w:ind w:right="-1"/>
        <w:jc w:val="both"/>
        <w:rPr>
          <w:rFonts w:ascii="Arial" w:hAnsi="Arial" w:cs="Arial"/>
          <w:sz w:val="20"/>
        </w:rPr>
      </w:pPr>
      <w:r w:rsidRPr="00E37BF1">
        <w:rPr>
          <w:noProof/>
          <w:lang w:eastAsia="fr-FR"/>
        </w:rPr>
        <w:drawing>
          <wp:inline distT="0" distB="0" distL="0" distR="0" wp14:anchorId="3E34BEDE" wp14:editId="088B20D2">
            <wp:extent cx="3414714" cy="2276475"/>
            <wp:effectExtent l="0" t="0" r="0" b="0"/>
            <wp:docPr id="24" name="Image 24" descr="C:\Users\c.logez\Work Folders\PERSO\GEH\Photos\_DSC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ogez\Work Folders\PERSO\GEH\Photos\_DSC03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116" cy="2280076"/>
                    </a:xfrm>
                    <a:prstGeom prst="rect">
                      <a:avLst/>
                    </a:prstGeom>
                    <a:noFill/>
                    <a:ln>
                      <a:noFill/>
                    </a:ln>
                  </pic:spPr>
                </pic:pic>
              </a:graphicData>
            </a:graphic>
          </wp:inline>
        </w:drawing>
      </w:r>
      <w:r>
        <w:rPr>
          <w:rFonts w:ascii="Arial" w:hAnsi="Arial" w:cs="Arial"/>
          <w:sz w:val="20"/>
        </w:rPr>
        <w:t xml:space="preserve"> </w:t>
      </w:r>
      <w:r w:rsidR="00A26B1A">
        <w:rPr>
          <w:noProof/>
        </w:rPr>
        <w:drawing>
          <wp:inline distT="0" distB="0" distL="0" distR="0" wp14:anchorId="5C76C76B" wp14:editId="53CD3760">
            <wp:extent cx="3357245" cy="223816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4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0328" cy="2240218"/>
                    </a:xfrm>
                    <a:prstGeom prst="rect">
                      <a:avLst/>
                    </a:prstGeom>
                  </pic:spPr>
                </pic:pic>
              </a:graphicData>
            </a:graphic>
          </wp:inline>
        </w:drawing>
      </w:r>
    </w:p>
    <w:sectPr w:rsidR="005A7D57" w:rsidSect="0070628F">
      <w:pgSz w:w="11906" w:h="16838"/>
      <w:pgMar w:top="709" w:right="424"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001E3"/>
    <w:multiLevelType w:val="hybridMultilevel"/>
    <w:tmpl w:val="36F49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07D4865"/>
    <w:multiLevelType w:val="hybridMultilevel"/>
    <w:tmpl w:val="2DA2F098"/>
    <w:lvl w:ilvl="0" w:tplc="4156012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C1"/>
    <w:rsid w:val="000873CD"/>
    <w:rsid w:val="000910D1"/>
    <w:rsid w:val="00104BFF"/>
    <w:rsid w:val="001332CA"/>
    <w:rsid w:val="001374D4"/>
    <w:rsid w:val="00171433"/>
    <w:rsid w:val="00172AC1"/>
    <w:rsid w:val="001871A5"/>
    <w:rsid w:val="001E2DD3"/>
    <w:rsid w:val="00205D43"/>
    <w:rsid w:val="0037565A"/>
    <w:rsid w:val="0041536A"/>
    <w:rsid w:val="00425823"/>
    <w:rsid w:val="0048361F"/>
    <w:rsid w:val="00554494"/>
    <w:rsid w:val="005575C2"/>
    <w:rsid w:val="005A7D57"/>
    <w:rsid w:val="0063656A"/>
    <w:rsid w:val="006941A7"/>
    <w:rsid w:val="006D400B"/>
    <w:rsid w:val="006E0B22"/>
    <w:rsid w:val="00704CCB"/>
    <w:rsid w:val="0070628F"/>
    <w:rsid w:val="0074758A"/>
    <w:rsid w:val="007B7A09"/>
    <w:rsid w:val="00890D4B"/>
    <w:rsid w:val="008E74EF"/>
    <w:rsid w:val="00906B53"/>
    <w:rsid w:val="00932536"/>
    <w:rsid w:val="00956CD9"/>
    <w:rsid w:val="009A021B"/>
    <w:rsid w:val="009F282D"/>
    <w:rsid w:val="009F3B40"/>
    <w:rsid w:val="00A26B1A"/>
    <w:rsid w:val="00AC1126"/>
    <w:rsid w:val="00AD36A3"/>
    <w:rsid w:val="00AE7E32"/>
    <w:rsid w:val="00B54521"/>
    <w:rsid w:val="00B85646"/>
    <w:rsid w:val="00C31A1B"/>
    <w:rsid w:val="00C34260"/>
    <w:rsid w:val="00C40AD8"/>
    <w:rsid w:val="00C6520A"/>
    <w:rsid w:val="00C7173F"/>
    <w:rsid w:val="00CC1586"/>
    <w:rsid w:val="00CC70BF"/>
    <w:rsid w:val="00D37879"/>
    <w:rsid w:val="00D7464F"/>
    <w:rsid w:val="00E963EE"/>
    <w:rsid w:val="00F07048"/>
    <w:rsid w:val="00F07B9D"/>
    <w:rsid w:val="00F94A67"/>
    <w:rsid w:val="00FD29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63E94"/>
  <w15:chartTrackingRefBased/>
  <w15:docId w15:val="{38F03EB3-477F-4EF8-9826-5D2DF455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2AC1"/>
    <w:pPr>
      <w:ind w:left="720"/>
      <w:contextualSpacing/>
    </w:pPr>
  </w:style>
  <w:style w:type="paragraph" w:styleId="NormalWeb">
    <w:name w:val="Normal (Web)"/>
    <w:basedOn w:val="Normal"/>
    <w:uiPriority w:val="99"/>
    <w:unhideWhenUsed/>
    <w:rsid w:val="00172A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qFormat/>
    <w:rsid w:val="00E963EE"/>
    <w:pPr>
      <w:widowControl w:val="0"/>
      <w:autoSpaceDE w:val="0"/>
      <w:autoSpaceDN w:val="0"/>
      <w:spacing w:after="0" w:line="240" w:lineRule="auto"/>
    </w:pPr>
    <w:rPr>
      <w:rFonts w:ascii="Arial" w:eastAsia="Arial" w:hAnsi="Arial" w:cs="Arial"/>
      <w:sz w:val="24"/>
      <w:szCs w:val="24"/>
      <w:lang w:eastAsia="fr-FR" w:bidi="fr-FR"/>
    </w:rPr>
  </w:style>
  <w:style w:type="character" w:customStyle="1" w:styleId="CorpsdetexteCar">
    <w:name w:val="Corps de texte Car"/>
    <w:basedOn w:val="Policepardfaut"/>
    <w:link w:val="Corpsdetexte"/>
    <w:uiPriority w:val="1"/>
    <w:rsid w:val="00E963EE"/>
    <w:rPr>
      <w:rFonts w:ascii="Arial" w:eastAsia="Arial" w:hAnsi="Arial" w:cs="Arial"/>
      <w:sz w:val="24"/>
      <w:szCs w:val="24"/>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1.wdp"/><Relationship Id="rId18" Type="http://schemas.openxmlformats.org/officeDocument/2006/relationships/image" Target="media/image12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0.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536</Words>
  <Characters>2953</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Logez</dc:creator>
  <cp:keywords/>
  <dc:description/>
  <cp:lastModifiedBy>catherine logez</cp:lastModifiedBy>
  <cp:revision>3</cp:revision>
  <dcterms:created xsi:type="dcterms:W3CDTF">2019-10-02T18:33:00Z</dcterms:created>
  <dcterms:modified xsi:type="dcterms:W3CDTF">2019-10-02T18:33:00Z</dcterms:modified>
</cp:coreProperties>
</file>